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8FD" w:rsidRDefault="00B838FD" w:rsidP="00B838FD">
      <w:pPr>
        <w:jc w:val="right"/>
        <w:rPr>
          <w:b/>
        </w:rPr>
      </w:pPr>
      <w:r>
        <w:rPr>
          <w:b/>
        </w:rPr>
        <w:t>УТВЕРЖДАЮ:</w:t>
      </w:r>
    </w:p>
    <w:p w:rsidR="00B838FD" w:rsidRPr="00C235D1" w:rsidRDefault="00B838FD" w:rsidP="00B838FD">
      <w:pPr>
        <w:jc w:val="right"/>
      </w:pPr>
      <w:r w:rsidRPr="00C235D1">
        <w:t>Первый заместитель директора-</w:t>
      </w:r>
    </w:p>
    <w:p w:rsidR="00B838FD" w:rsidRPr="00C235D1" w:rsidRDefault="00B838FD" w:rsidP="00B838FD">
      <w:pPr>
        <w:jc w:val="right"/>
      </w:pPr>
      <w:r w:rsidRPr="00C235D1">
        <w:t xml:space="preserve">главный инженер </w:t>
      </w:r>
    </w:p>
    <w:p w:rsidR="00B838FD" w:rsidRPr="00C235D1" w:rsidRDefault="00B838FD" w:rsidP="00B838FD">
      <w:pPr>
        <w:jc w:val="right"/>
      </w:pPr>
      <w:r w:rsidRPr="00C235D1">
        <w:t>филиала ПАО «МРСК Центра»-«Липецкэнерго»</w:t>
      </w:r>
    </w:p>
    <w:p w:rsidR="00B838FD" w:rsidRPr="00C235D1" w:rsidRDefault="00B838FD" w:rsidP="00B838FD">
      <w:pPr>
        <w:jc w:val="right"/>
      </w:pPr>
    </w:p>
    <w:p w:rsidR="00B838FD" w:rsidRPr="00C235D1" w:rsidRDefault="00B838FD" w:rsidP="00B838FD">
      <w:pPr>
        <w:jc w:val="right"/>
      </w:pPr>
      <w:r w:rsidRPr="00C235D1">
        <w:t>______________________М.В. Боев</w:t>
      </w:r>
    </w:p>
    <w:p w:rsidR="00B838FD" w:rsidRPr="00C235D1" w:rsidRDefault="00B838FD" w:rsidP="00B838FD">
      <w:pPr>
        <w:jc w:val="right"/>
      </w:pPr>
      <w:r w:rsidRPr="00C235D1">
        <w:t>«___»__________2021 год</w:t>
      </w:r>
    </w:p>
    <w:p w:rsidR="00B838FD" w:rsidRDefault="00B838FD" w:rsidP="00B838FD">
      <w:pPr>
        <w:jc w:val="center"/>
        <w:rPr>
          <w:b/>
        </w:rPr>
      </w:pPr>
    </w:p>
    <w:p w:rsidR="005655CA" w:rsidRPr="00BC5D43" w:rsidRDefault="005655CA" w:rsidP="006974BD">
      <w:pPr>
        <w:jc w:val="center"/>
        <w:rPr>
          <w:b/>
        </w:rPr>
      </w:pPr>
      <w:r w:rsidRPr="00BC5D43">
        <w:rPr>
          <w:b/>
        </w:rPr>
        <w:t>Техническое задание</w:t>
      </w:r>
    </w:p>
    <w:p w:rsidR="00AA4B30" w:rsidRPr="00BC5D43" w:rsidRDefault="00AA4B30" w:rsidP="00AA4B30">
      <w:pPr>
        <w:jc w:val="center"/>
        <w:rPr>
          <w:rFonts w:eastAsia="MS Mincho"/>
          <w:snapToGrid w:val="0"/>
        </w:rPr>
      </w:pPr>
      <w:r w:rsidRPr="00BC5D43">
        <w:rPr>
          <w:rFonts w:eastAsia="MS Mincho"/>
          <w:snapToGrid w:val="0"/>
        </w:rPr>
        <w:t xml:space="preserve">на право заключения договора на оказание услуг </w:t>
      </w:r>
    </w:p>
    <w:p w:rsidR="00721F91" w:rsidRPr="00BC5D43" w:rsidRDefault="00B12281" w:rsidP="00AA4B30">
      <w:pPr>
        <w:jc w:val="center"/>
        <w:rPr>
          <w:rFonts w:eastAsia="MS Mincho"/>
          <w:snapToGrid w:val="0"/>
        </w:rPr>
      </w:pPr>
      <w:r w:rsidRPr="00BC5D43">
        <w:rPr>
          <w:rFonts w:eastAsia="MS Mincho"/>
          <w:snapToGrid w:val="0"/>
        </w:rPr>
        <w:t xml:space="preserve">финансовой аренды (лизинга) </w:t>
      </w:r>
      <w:r w:rsidR="0030306F" w:rsidRPr="00BC5D43">
        <w:rPr>
          <w:rFonts w:eastAsia="MS Mincho"/>
          <w:snapToGrid w:val="0"/>
        </w:rPr>
        <w:t>объектов электросетевого хозяйства</w:t>
      </w:r>
    </w:p>
    <w:p w:rsidR="00B150BC" w:rsidRPr="00BC5D43" w:rsidRDefault="00B150BC" w:rsidP="00B150BC">
      <w:pPr>
        <w:spacing w:line="360" w:lineRule="auto"/>
        <w:ind w:firstLine="567"/>
        <w:jc w:val="center"/>
        <w:rPr>
          <w:caps/>
          <w:snapToGrid w:val="0"/>
        </w:rPr>
      </w:pPr>
    </w:p>
    <w:p w:rsidR="00541810" w:rsidRPr="00BC5D43" w:rsidRDefault="00541810" w:rsidP="00C70000">
      <w:pPr>
        <w:numPr>
          <w:ilvl w:val="0"/>
          <w:numId w:val="4"/>
        </w:numPr>
        <w:tabs>
          <w:tab w:val="clear" w:pos="360"/>
          <w:tab w:val="num" w:pos="709"/>
        </w:tabs>
        <w:ind w:left="0" w:firstLine="567"/>
        <w:jc w:val="both"/>
        <w:rPr>
          <w:b/>
          <w:snapToGrid w:val="0"/>
        </w:rPr>
      </w:pPr>
      <w:r w:rsidRPr="00BC5D43">
        <w:rPr>
          <w:b/>
          <w:snapToGrid w:val="0"/>
        </w:rPr>
        <w:t xml:space="preserve">Общие сведения о </w:t>
      </w:r>
      <w:r w:rsidR="00AA4B30" w:rsidRPr="00BC5D43">
        <w:rPr>
          <w:b/>
          <w:snapToGrid w:val="0"/>
        </w:rPr>
        <w:t>конкурсе</w:t>
      </w:r>
      <w:r w:rsidR="00CD25FC" w:rsidRPr="00BC5D43">
        <w:rPr>
          <w:b/>
          <w:snapToGrid w:val="0"/>
        </w:rPr>
        <w:t xml:space="preserve"> в электронной форме</w:t>
      </w:r>
      <w:r w:rsidR="00FE79F0" w:rsidRPr="00BC5D43">
        <w:rPr>
          <w:b/>
          <w:snapToGrid w:val="0"/>
        </w:rPr>
        <w:t xml:space="preserve"> (далее – </w:t>
      </w:r>
      <w:r w:rsidR="00CD25FC" w:rsidRPr="00BC5D43">
        <w:rPr>
          <w:b/>
          <w:snapToGrid w:val="0"/>
        </w:rPr>
        <w:t>конкурс</w:t>
      </w:r>
      <w:r w:rsidR="00FE79F0" w:rsidRPr="00BC5D43">
        <w:rPr>
          <w:b/>
          <w:snapToGrid w:val="0"/>
        </w:rPr>
        <w:t>)</w:t>
      </w:r>
    </w:p>
    <w:p w:rsidR="00541810" w:rsidRPr="00BC5D43" w:rsidRDefault="00651AD9" w:rsidP="00651AD9">
      <w:pPr>
        <w:ind w:left="567"/>
        <w:jc w:val="both"/>
        <w:rPr>
          <w:b/>
          <w:snapToGrid w:val="0"/>
        </w:rPr>
      </w:pPr>
      <w:r w:rsidRPr="00BC5D43">
        <w:rPr>
          <w:b/>
          <w:snapToGrid w:val="0"/>
        </w:rPr>
        <w:t>1.</w:t>
      </w:r>
      <w:r w:rsidR="00BC5D43" w:rsidRPr="00BC5D43">
        <w:rPr>
          <w:b/>
          <w:snapToGrid w:val="0"/>
        </w:rPr>
        <w:t>1. Предмет</w:t>
      </w:r>
      <w:r w:rsidR="00541810" w:rsidRPr="00BC5D43">
        <w:rPr>
          <w:b/>
          <w:snapToGrid w:val="0"/>
        </w:rPr>
        <w:t xml:space="preserve"> </w:t>
      </w:r>
      <w:r w:rsidR="00CD25FC" w:rsidRPr="00BC5D43">
        <w:rPr>
          <w:b/>
          <w:snapToGrid w:val="0"/>
        </w:rPr>
        <w:t>конкурса</w:t>
      </w:r>
      <w:r w:rsidR="00541810" w:rsidRPr="00BC5D43">
        <w:rPr>
          <w:snapToGrid w:val="0"/>
        </w:rPr>
        <w:t xml:space="preserve">: </w:t>
      </w:r>
    </w:p>
    <w:p w:rsidR="00B150BC" w:rsidRPr="00F04C63" w:rsidRDefault="00B150BC" w:rsidP="00A303DF">
      <w:pPr>
        <w:ind w:firstLine="567"/>
        <w:jc w:val="both"/>
        <w:rPr>
          <w:rFonts w:eastAsia="MS Mincho"/>
          <w:snapToGrid w:val="0"/>
        </w:rPr>
      </w:pPr>
      <w:r w:rsidRPr="00BC5D43">
        <w:rPr>
          <w:snapToGrid w:val="0"/>
        </w:rPr>
        <w:t>Пр</w:t>
      </w:r>
      <w:r w:rsidR="00721F91" w:rsidRPr="00BC5D43">
        <w:rPr>
          <w:snapToGrid w:val="0"/>
        </w:rPr>
        <w:t xml:space="preserve">аво </w:t>
      </w:r>
      <w:r w:rsidRPr="00BC5D43">
        <w:rPr>
          <w:rFonts w:eastAsia="MS Mincho"/>
          <w:snapToGrid w:val="0"/>
        </w:rPr>
        <w:t xml:space="preserve">заключения договора </w:t>
      </w:r>
      <w:r w:rsidR="00181D5F" w:rsidRPr="00BC5D43">
        <w:rPr>
          <w:rFonts w:eastAsia="MS Mincho"/>
          <w:snapToGrid w:val="0"/>
        </w:rPr>
        <w:t xml:space="preserve">на </w:t>
      </w:r>
      <w:r w:rsidR="00B12281" w:rsidRPr="00BC5D43">
        <w:rPr>
          <w:rFonts w:eastAsia="MS Mincho"/>
          <w:snapToGrid w:val="0"/>
        </w:rPr>
        <w:t>оказание услуг финансовой аренды (лизинга)</w:t>
      </w:r>
      <w:r w:rsidR="0030306F" w:rsidRPr="00BC5D43">
        <w:rPr>
          <w:rFonts w:eastAsia="MS Mincho"/>
          <w:snapToGrid w:val="0"/>
        </w:rPr>
        <w:t xml:space="preserve"> бывших в </w:t>
      </w:r>
      <w:r w:rsidR="0030306F" w:rsidRPr="00F04C63">
        <w:rPr>
          <w:rFonts w:eastAsia="MS Mincho"/>
          <w:snapToGrid w:val="0"/>
        </w:rPr>
        <w:t>употреблении, годных к эксплуатации</w:t>
      </w:r>
      <w:r w:rsidR="00B12281" w:rsidRPr="00F04C63">
        <w:rPr>
          <w:rFonts w:eastAsia="MS Mincho"/>
          <w:snapToGrid w:val="0"/>
        </w:rPr>
        <w:t xml:space="preserve"> </w:t>
      </w:r>
      <w:r w:rsidR="0030306F" w:rsidRPr="00F04C63">
        <w:rPr>
          <w:rFonts w:eastAsia="MS Mincho"/>
          <w:snapToGrid w:val="0"/>
        </w:rPr>
        <w:t xml:space="preserve">объектов электросетевого хозяйства и иного, используемого </w:t>
      </w:r>
      <w:r w:rsidR="004160CC" w:rsidRPr="00F04C63">
        <w:rPr>
          <w:rFonts w:eastAsia="MS Mincho"/>
          <w:snapToGrid w:val="0"/>
        </w:rPr>
        <w:t>в процессе</w:t>
      </w:r>
      <w:r w:rsidR="0030306F" w:rsidRPr="00F04C63">
        <w:rPr>
          <w:rFonts w:eastAsia="MS Mincho"/>
          <w:snapToGrid w:val="0"/>
        </w:rPr>
        <w:t xml:space="preserve"> передачи и распределения электрической энергии имущества</w:t>
      </w:r>
      <w:r w:rsidR="009D7881" w:rsidRPr="00F04C63">
        <w:rPr>
          <w:rFonts w:eastAsia="MS Mincho"/>
          <w:snapToGrid w:val="0"/>
        </w:rPr>
        <w:t>, принадлежащего на праве собственности</w:t>
      </w:r>
      <w:r w:rsidR="00BC5D43" w:rsidRPr="00F04C63">
        <w:rPr>
          <w:rFonts w:eastAsia="MS Mincho"/>
          <w:snapToGrid w:val="0"/>
        </w:rPr>
        <w:t xml:space="preserve"> </w:t>
      </w:r>
      <w:r w:rsidR="00BC5D43" w:rsidRPr="00F04C63">
        <w:t xml:space="preserve">городскому округу г. Липецка, Липецкой области, Российской Федерации и закрепленного на праве хозяйственного ведения за МУП «Горэлектросеть» г. Липецка </w:t>
      </w:r>
      <w:r w:rsidR="00F0286C" w:rsidRPr="00F04C63">
        <w:rPr>
          <w:rFonts w:eastAsia="MS Mincho"/>
          <w:snapToGrid w:val="0"/>
        </w:rPr>
        <w:t>(далее «</w:t>
      </w:r>
      <w:r w:rsidR="004C3A00" w:rsidRPr="00F04C63">
        <w:rPr>
          <w:rFonts w:eastAsia="MS Mincho"/>
          <w:snapToGrid w:val="0"/>
        </w:rPr>
        <w:t>И</w:t>
      </w:r>
      <w:r w:rsidR="00F0286C" w:rsidRPr="00F04C63">
        <w:rPr>
          <w:rFonts w:eastAsia="MS Mincho"/>
          <w:snapToGrid w:val="0"/>
        </w:rPr>
        <w:t>мущество»)</w:t>
      </w:r>
      <w:r w:rsidRPr="00F04C63">
        <w:rPr>
          <w:rFonts w:eastAsia="MS Mincho"/>
          <w:snapToGrid w:val="0"/>
        </w:rPr>
        <w:t>.</w:t>
      </w:r>
    </w:p>
    <w:p w:rsidR="00947261" w:rsidRPr="00F04C63" w:rsidRDefault="00947261" w:rsidP="00A303DF">
      <w:pPr>
        <w:ind w:firstLine="567"/>
        <w:jc w:val="both"/>
        <w:rPr>
          <w:rFonts w:eastAsia="MS Mincho"/>
          <w:snapToGrid w:val="0"/>
        </w:rPr>
      </w:pPr>
    </w:p>
    <w:p w:rsidR="00A303DF" w:rsidRPr="00F04C63" w:rsidRDefault="00A303DF" w:rsidP="00A303DF">
      <w:pPr>
        <w:suppressAutoHyphens/>
        <w:ind w:firstLine="567"/>
        <w:jc w:val="both"/>
        <w:outlineLvl w:val="3"/>
        <w:rPr>
          <w:rFonts w:eastAsia="MS Mincho"/>
          <w:snapToGrid w:val="0"/>
        </w:rPr>
      </w:pPr>
      <w:r w:rsidRPr="00F04C63">
        <w:rPr>
          <w:rFonts w:eastAsia="MS Mincho"/>
          <w:b/>
          <w:snapToGrid w:val="0"/>
        </w:rPr>
        <w:t>1.2</w:t>
      </w:r>
      <w:r w:rsidR="00651AD9" w:rsidRPr="00F04C63">
        <w:rPr>
          <w:rFonts w:eastAsia="MS Mincho"/>
          <w:b/>
          <w:snapToGrid w:val="0"/>
        </w:rPr>
        <w:t>.</w:t>
      </w:r>
      <w:r w:rsidRPr="00F04C63">
        <w:rPr>
          <w:rFonts w:eastAsia="MS Mincho"/>
          <w:b/>
          <w:snapToGrid w:val="0"/>
        </w:rPr>
        <w:t xml:space="preserve"> </w:t>
      </w:r>
      <w:r w:rsidRPr="00F04C63">
        <w:rPr>
          <w:rFonts w:eastAsia="MS Mincho"/>
          <w:snapToGrid w:val="0"/>
        </w:rPr>
        <w:t>Лизингодатель обязуется приобрести в собственность и предоставить Лизингополучателю в финансовую аренду (лизинг) предмет лизинга на срок и на условиях</w:t>
      </w:r>
      <w:r w:rsidR="00003BF4" w:rsidRPr="00F04C63">
        <w:rPr>
          <w:rFonts w:eastAsia="MS Mincho"/>
          <w:snapToGrid w:val="0"/>
        </w:rPr>
        <w:t>,</w:t>
      </w:r>
      <w:r w:rsidRPr="00F04C63">
        <w:rPr>
          <w:rFonts w:eastAsia="MS Mincho"/>
          <w:snapToGrid w:val="0"/>
        </w:rPr>
        <w:t xml:space="preserve"> </w:t>
      </w:r>
      <w:r w:rsidR="00947261" w:rsidRPr="00F04C63">
        <w:rPr>
          <w:rFonts w:eastAsia="MS Mincho"/>
          <w:snapToGrid w:val="0"/>
        </w:rPr>
        <w:t xml:space="preserve">определенных </w:t>
      </w:r>
      <w:r w:rsidRPr="00F04C63">
        <w:rPr>
          <w:rFonts w:eastAsia="MS Mincho"/>
          <w:snapToGrid w:val="0"/>
        </w:rPr>
        <w:t>настоящ</w:t>
      </w:r>
      <w:r w:rsidR="00D75CF8" w:rsidRPr="00F04C63">
        <w:rPr>
          <w:rFonts w:eastAsia="MS Mincho"/>
          <w:snapToGrid w:val="0"/>
        </w:rPr>
        <w:t>им</w:t>
      </w:r>
      <w:r w:rsidRPr="00F04C63">
        <w:rPr>
          <w:rFonts w:eastAsia="MS Mincho"/>
          <w:snapToGrid w:val="0"/>
        </w:rPr>
        <w:t xml:space="preserve"> </w:t>
      </w:r>
      <w:r w:rsidR="00D75CF8" w:rsidRPr="00F04C63">
        <w:rPr>
          <w:rFonts w:eastAsia="MS Mincho"/>
          <w:snapToGrid w:val="0"/>
        </w:rPr>
        <w:t>техническим заданием</w:t>
      </w:r>
      <w:r w:rsidRPr="00F04C63">
        <w:rPr>
          <w:rFonts w:eastAsia="MS Mincho"/>
          <w:snapToGrid w:val="0"/>
        </w:rPr>
        <w:t>.</w:t>
      </w:r>
    </w:p>
    <w:p w:rsidR="00434AA6" w:rsidRPr="00F04C63" w:rsidRDefault="00434AA6" w:rsidP="00B02216">
      <w:pPr>
        <w:ind w:firstLine="567"/>
        <w:jc w:val="both"/>
        <w:rPr>
          <w:rFonts w:eastAsia="MS Mincho"/>
          <w:snapToGrid w:val="0"/>
          <w:color w:val="FF0000"/>
        </w:rPr>
      </w:pPr>
    </w:p>
    <w:p w:rsidR="00541810" w:rsidRPr="00F04C63" w:rsidRDefault="00541810" w:rsidP="00B02216">
      <w:pPr>
        <w:ind w:firstLine="567"/>
        <w:jc w:val="both"/>
        <w:rPr>
          <w:snapToGrid w:val="0"/>
        </w:rPr>
      </w:pPr>
      <w:r w:rsidRPr="00F04C63">
        <w:rPr>
          <w:b/>
          <w:snapToGrid w:val="0"/>
        </w:rPr>
        <w:t>1.3</w:t>
      </w:r>
      <w:r w:rsidR="00651AD9" w:rsidRPr="00F04C63">
        <w:rPr>
          <w:b/>
          <w:snapToGrid w:val="0"/>
        </w:rPr>
        <w:t>.</w:t>
      </w:r>
      <w:r w:rsidRPr="00F04C63">
        <w:rPr>
          <w:snapToGrid w:val="0"/>
        </w:rPr>
        <w:t xml:space="preserve"> </w:t>
      </w:r>
      <w:r w:rsidRPr="00F04C63">
        <w:rPr>
          <w:b/>
          <w:snapToGrid w:val="0"/>
        </w:rPr>
        <w:t>Место оказания услуг</w:t>
      </w:r>
      <w:r w:rsidRPr="00F04C63">
        <w:rPr>
          <w:snapToGrid w:val="0"/>
        </w:rPr>
        <w:t>:</w:t>
      </w:r>
    </w:p>
    <w:p w:rsidR="00311E77" w:rsidRPr="00F04C63" w:rsidRDefault="00541810" w:rsidP="00817947">
      <w:pPr>
        <w:jc w:val="both"/>
        <w:rPr>
          <w:snapToGrid w:val="0"/>
        </w:rPr>
      </w:pPr>
      <w:r w:rsidRPr="00F04C63">
        <w:rPr>
          <w:snapToGrid w:val="0"/>
        </w:rPr>
        <w:t>Российская Федерация,</w:t>
      </w:r>
      <w:r w:rsidR="00BC5D43" w:rsidRPr="00F04C63">
        <w:rPr>
          <w:snapToGrid w:val="0"/>
        </w:rPr>
        <w:t xml:space="preserve"> Липецкая область </w:t>
      </w:r>
    </w:p>
    <w:p w:rsidR="005A1DB8" w:rsidRPr="00F04C63" w:rsidRDefault="005A1DB8" w:rsidP="00B02216">
      <w:pPr>
        <w:ind w:firstLine="567"/>
        <w:jc w:val="both"/>
        <w:rPr>
          <w:snapToGrid w:val="0"/>
        </w:rPr>
      </w:pPr>
    </w:p>
    <w:p w:rsidR="00541810" w:rsidRPr="00F04C63" w:rsidRDefault="00541810" w:rsidP="00B02216">
      <w:pPr>
        <w:ind w:firstLine="567"/>
        <w:jc w:val="both"/>
        <w:rPr>
          <w:b/>
          <w:snapToGrid w:val="0"/>
        </w:rPr>
      </w:pPr>
      <w:r w:rsidRPr="00F04C63">
        <w:rPr>
          <w:b/>
          <w:snapToGrid w:val="0"/>
        </w:rPr>
        <w:t>1.4. Сроки оказания услуг:</w:t>
      </w:r>
    </w:p>
    <w:p w:rsidR="00541810" w:rsidRPr="00F04C63" w:rsidRDefault="00541810" w:rsidP="00947261">
      <w:pPr>
        <w:ind w:firstLine="567"/>
        <w:jc w:val="both"/>
        <w:rPr>
          <w:snapToGrid w:val="0"/>
        </w:rPr>
      </w:pPr>
      <w:r w:rsidRPr="00F04C63">
        <w:rPr>
          <w:snapToGrid w:val="0"/>
        </w:rPr>
        <w:t>1.4.1</w:t>
      </w:r>
      <w:r w:rsidR="00651AD9" w:rsidRPr="00F04C63">
        <w:rPr>
          <w:snapToGrid w:val="0"/>
        </w:rPr>
        <w:t>.</w:t>
      </w:r>
      <w:r w:rsidR="009E0C8A" w:rsidRPr="00F04C63">
        <w:rPr>
          <w:snapToGrid w:val="0"/>
        </w:rPr>
        <w:t xml:space="preserve"> Дата передачи имущества в лизинг 31.08.2021</w:t>
      </w:r>
    </w:p>
    <w:p w:rsidR="000845F6" w:rsidRPr="00F04C63" w:rsidRDefault="00217958" w:rsidP="00947261">
      <w:pPr>
        <w:ind w:firstLine="567"/>
        <w:jc w:val="both"/>
        <w:rPr>
          <w:snapToGrid w:val="0"/>
        </w:rPr>
      </w:pPr>
      <w:r w:rsidRPr="00F04C63">
        <w:rPr>
          <w:snapToGrid w:val="0"/>
        </w:rPr>
        <w:t xml:space="preserve">1.4.2. Срок </w:t>
      </w:r>
      <w:r w:rsidR="00455441" w:rsidRPr="00F04C63">
        <w:rPr>
          <w:rFonts w:eastAsia="MS Mincho"/>
          <w:snapToGrid w:val="0"/>
        </w:rPr>
        <w:t xml:space="preserve">финансовой аренды (лизинга) </w:t>
      </w:r>
      <w:r w:rsidRPr="00F04C63">
        <w:rPr>
          <w:snapToGrid w:val="0"/>
        </w:rPr>
        <w:t xml:space="preserve">– </w:t>
      </w:r>
      <w:r w:rsidR="00815500" w:rsidRPr="00F04C63">
        <w:t>120</w:t>
      </w:r>
      <w:r w:rsidR="0081305C" w:rsidRPr="00F04C63">
        <w:t xml:space="preserve"> месяцев</w:t>
      </w:r>
      <w:r w:rsidRPr="00F04C63">
        <w:rPr>
          <w:snapToGrid w:val="0"/>
        </w:rPr>
        <w:t>.</w:t>
      </w:r>
    </w:p>
    <w:p w:rsidR="00947261" w:rsidRPr="00F04C63" w:rsidRDefault="00947261" w:rsidP="00947261">
      <w:pPr>
        <w:rPr>
          <w:b/>
          <w:color w:val="FF0000"/>
        </w:rPr>
      </w:pPr>
    </w:p>
    <w:p w:rsidR="00D51F5A" w:rsidRPr="00F04C63" w:rsidRDefault="00D51F5A" w:rsidP="00947261">
      <w:pPr>
        <w:ind w:firstLine="567"/>
      </w:pPr>
      <w:r w:rsidRPr="00F04C63">
        <w:rPr>
          <w:b/>
        </w:rPr>
        <w:t>1.5. Стоимостные условия</w:t>
      </w:r>
      <w:r w:rsidRPr="00F04C63">
        <w:t xml:space="preserve">: </w:t>
      </w:r>
    </w:p>
    <w:p w:rsidR="00D51F5A" w:rsidRPr="00F04C63" w:rsidRDefault="00D51F5A" w:rsidP="00947261">
      <w:pPr>
        <w:pStyle w:val="af0"/>
        <w:spacing w:after="160" w:line="259" w:lineRule="auto"/>
        <w:ind w:left="0" w:firstLine="567"/>
        <w:contextualSpacing/>
        <w:jc w:val="both"/>
      </w:pPr>
      <w:r w:rsidRPr="00F04C63">
        <w:t xml:space="preserve">1.5.1. </w:t>
      </w:r>
      <w:r w:rsidR="003F4485" w:rsidRPr="00F04C63">
        <w:t xml:space="preserve">Стоимость приобретения </w:t>
      </w:r>
      <w:r w:rsidR="00522C09">
        <w:t xml:space="preserve">недвижимого </w:t>
      </w:r>
      <w:r w:rsidR="005D658B" w:rsidRPr="00F04C63">
        <w:t>имущества</w:t>
      </w:r>
      <w:r w:rsidR="004C3A00" w:rsidRPr="00F04C63">
        <w:t xml:space="preserve"> </w:t>
      </w:r>
      <w:r w:rsidR="002434DC" w:rsidRPr="00F04C63">
        <w:t xml:space="preserve">лизингодателем </w:t>
      </w:r>
      <w:r w:rsidR="005C746E" w:rsidRPr="00F04C63">
        <w:t>(договор финансовой аренды недвижимого имущества)</w:t>
      </w:r>
      <w:r w:rsidR="003F4485" w:rsidRPr="00F04C63">
        <w:t xml:space="preserve"> </w:t>
      </w:r>
      <w:r w:rsidR="00090514" w:rsidRPr="00F04C63">
        <w:t>–</w:t>
      </w:r>
      <w:r w:rsidR="003F4485" w:rsidRPr="00F04C63">
        <w:t xml:space="preserve"> </w:t>
      </w:r>
      <w:r w:rsidR="00815500" w:rsidRPr="00F04C63">
        <w:t>267 278 785</w:t>
      </w:r>
      <w:r w:rsidR="003F4485" w:rsidRPr="00F04C63">
        <w:t xml:space="preserve"> руб. без НДС</w:t>
      </w:r>
      <w:r w:rsidR="004C3A00" w:rsidRPr="00F04C63">
        <w:t>.</w:t>
      </w:r>
    </w:p>
    <w:p w:rsidR="006A5F74" w:rsidRPr="00F04C63" w:rsidRDefault="007527D2" w:rsidP="00B4725C">
      <w:pPr>
        <w:pStyle w:val="af0"/>
        <w:spacing w:after="160" w:line="259" w:lineRule="auto"/>
        <w:ind w:left="709" w:firstLine="709"/>
        <w:contextualSpacing/>
        <w:jc w:val="both"/>
      </w:pPr>
      <w:r w:rsidRPr="00F04C63">
        <w:t>В т.ч.:</w:t>
      </w:r>
    </w:p>
    <w:p w:rsidR="006A5F74" w:rsidRPr="00F04C63" w:rsidRDefault="007527D2" w:rsidP="00CF7C57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</w:t>
      </w:r>
      <w:r w:rsidR="006A5F74" w:rsidRPr="00F04C63">
        <w:t>о сроком полезного использования 10 лет –</w:t>
      </w:r>
      <w:r w:rsidR="0077283E" w:rsidRPr="00F04C63">
        <w:t xml:space="preserve"> </w:t>
      </w:r>
      <w:r w:rsidR="006A5F74" w:rsidRPr="00F04C63">
        <w:t>261 541 861</w:t>
      </w:r>
      <w:r w:rsidR="006A5F74" w:rsidRPr="00F04C63">
        <w:rPr>
          <w:rFonts w:ascii="Cambria" w:hAnsi="Cambria" w:cs="Calibri"/>
          <w:sz w:val="22"/>
          <w:szCs w:val="22"/>
        </w:rPr>
        <w:t xml:space="preserve"> </w:t>
      </w:r>
      <w:r w:rsidRPr="00F04C63">
        <w:t>руб. без НДС;</w:t>
      </w:r>
    </w:p>
    <w:p w:rsidR="006A5F74" w:rsidRPr="00F04C63" w:rsidRDefault="007527D2" w:rsidP="00CF7C57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</w:t>
      </w:r>
      <w:r w:rsidR="006A5F74" w:rsidRPr="00F04C63">
        <w:t xml:space="preserve">о сроком полезного использования 11 лет </w:t>
      </w:r>
      <w:r w:rsidRPr="00F04C63">
        <w:t xml:space="preserve">– </w:t>
      </w:r>
      <w:r w:rsidR="006A5F74" w:rsidRPr="00F04C63">
        <w:t>4 540 071 руб. без НДС;</w:t>
      </w:r>
    </w:p>
    <w:p w:rsidR="006A5F74" w:rsidRPr="00F04C63" w:rsidRDefault="006A5F74" w:rsidP="00CF7C57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12 лет – 9 189 руб. без НДС;</w:t>
      </w:r>
    </w:p>
    <w:p w:rsidR="006A5F74" w:rsidRPr="00F04C63" w:rsidRDefault="006A5F74" w:rsidP="00CF7C57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13 лет –  1 187 664 руб. без НДС.</w:t>
      </w:r>
    </w:p>
    <w:p w:rsidR="004C3A00" w:rsidRPr="00F04C63" w:rsidRDefault="004C3A00" w:rsidP="00947261">
      <w:pPr>
        <w:pStyle w:val="af0"/>
        <w:spacing w:after="160" w:line="259" w:lineRule="auto"/>
        <w:ind w:left="0" w:firstLine="567"/>
        <w:contextualSpacing/>
        <w:jc w:val="both"/>
      </w:pPr>
      <w:r w:rsidRPr="00F04C63">
        <w:t xml:space="preserve">Стоимость приобретения </w:t>
      </w:r>
      <w:r w:rsidR="00522C09">
        <w:t xml:space="preserve">движимого </w:t>
      </w:r>
      <w:r w:rsidRPr="00F04C63">
        <w:t xml:space="preserve">имущества </w:t>
      </w:r>
      <w:r w:rsidR="00F3589F" w:rsidRPr="00F04C63">
        <w:t xml:space="preserve">лизингодателем </w:t>
      </w:r>
      <w:r w:rsidR="005C746E" w:rsidRPr="00F04C63">
        <w:t>(договор финансовой аренды</w:t>
      </w:r>
      <w:r w:rsidR="00F3589F" w:rsidRPr="00F04C63">
        <w:t xml:space="preserve"> </w:t>
      </w:r>
      <w:r w:rsidR="005C746E" w:rsidRPr="00F04C63">
        <w:t>(лизинга))</w:t>
      </w:r>
      <w:r w:rsidR="005C746E" w:rsidRPr="00F04C63">
        <w:rPr>
          <w:color w:val="FF0000"/>
        </w:rPr>
        <w:t xml:space="preserve"> </w:t>
      </w:r>
      <w:r w:rsidR="00090514" w:rsidRPr="00F04C63">
        <w:t>–</w:t>
      </w:r>
      <w:r w:rsidRPr="00F04C63">
        <w:t xml:space="preserve"> </w:t>
      </w:r>
      <w:r w:rsidR="00E65C78" w:rsidRPr="00F04C63">
        <w:t>132 720 547 руб.</w:t>
      </w:r>
      <w:r w:rsidRPr="00F04C63">
        <w:t xml:space="preserve"> без НДС.</w:t>
      </w:r>
    </w:p>
    <w:p w:rsidR="007527D2" w:rsidRPr="00F04C63" w:rsidRDefault="007527D2" w:rsidP="00B4725C">
      <w:pPr>
        <w:pStyle w:val="af0"/>
        <w:spacing w:after="160" w:line="259" w:lineRule="auto"/>
        <w:ind w:left="709" w:firstLine="709"/>
        <w:contextualSpacing/>
        <w:jc w:val="both"/>
      </w:pPr>
      <w:r w:rsidRPr="00F04C63">
        <w:t xml:space="preserve">В т.ч.: </w:t>
      </w:r>
    </w:p>
    <w:p w:rsidR="00E65C78" w:rsidRPr="00F04C63" w:rsidRDefault="00E65C78" w:rsidP="00CF7C57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10 лет – 102 323 916 руб. без НДС;</w:t>
      </w:r>
    </w:p>
    <w:p w:rsidR="00E65C78" w:rsidRPr="00F04C63" w:rsidRDefault="00E65C78" w:rsidP="00CF7C57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11 лет – </w:t>
      </w:r>
      <w:r w:rsidR="00CF7C57" w:rsidRPr="00F04C63">
        <w:t xml:space="preserve">907 </w:t>
      </w:r>
      <w:r w:rsidRPr="00F04C63">
        <w:t>руб. без НДС;</w:t>
      </w:r>
    </w:p>
    <w:p w:rsidR="00E65C78" w:rsidRPr="00F04C63" w:rsidRDefault="00E65C78" w:rsidP="00CF7C57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12 лет –</w:t>
      </w:r>
      <w:r w:rsidR="00CF7C57" w:rsidRPr="00F04C63">
        <w:t xml:space="preserve"> 2 169 881 </w:t>
      </w:r>
      <w:r w:rsidRPr="00F04C63">
        <w:t>руб. без НДС;</w:t>
      </w:r>
    </w:p>
    <w:p w:rsidR="00E65C78" w:rsidRPr="00F04C63" w:rsidRDefault="00E65C78" w:rsidP="00CF7C57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13 лет –  </w:t>
      </w:r>
      <w:r w:rsidR="00CF7C57" w:rsidRPr="00F04C63">
        <w:t xml:space="preserve">17 320 059 </w:t>
      </w:r>
      <w:r w:rsidRPr="00F04C63">
        <w:t>руб. без НДС</w:t>
      </w:r>
      <w:r w:rsidR="00CF7C57" w:rsidRPr="00F04C63">
        <w:t>;</w:t>
      </w:r>
    </w:p>
    <w:p w:rsidR="00CF7C57" w:rsidRPr="00F04C63" w:rsidRDefault="00CF7C57" w:rsidP="00CF7C57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</w:t>
      </w:r>
      <w:r w:rsidR="00FE29C0" w:rsidRPr="00F04C63">
        <w:t>4 лет – 10 905 784 руб. без НДС.</w:t>
      </w:r>
    </w:p>
    <w:p w:rsidR="00CF7C57" w:rsidRPr="00F04C63" w:rsidRDefault="00CF7C57" w:rsidP="00CF7C57">
      <w:pPr>
        <w:pStyle w:val="af0"/>
        <w:spacing w:after="160" w:line="259" w:lineRule="auto"/>
        <w:ind w:left="709" w:firstLine="284"/>
        <w:contextualSpacing/>
        <w:jc w:val="both"/>
      </w:pPr>
    </w:p>
    <w:p w:rsidR="00D51F5A" w:rsidRPr="00F04C63" w:rsidRDefault="00D51F5A" w:rsidP="00E43C23">
      <w:pPr>
        <w:ind w:firstLine="567"/>
        <w:jc w:val="both"/>
      </w:pPr>
      <w:r w:rsidRPr="00F04C63">
        <w:lastRenderedPageBreak/>
        <w:t xml:space="preserve">1.5.2. </w:t>
      </w:r>
      <w:r w:rsidR="003F4485" w:rsidRPr="00F04C63">
        <w:t xml:space="preserve">Ежемесячная сумма лизинговых </w:t>
      </w:r>
      <w:r w:rsidR="00522C09" w:rsidRPr="00F04C63">
        <w:t xml:space="preserve">платежей </w:t>
      </w:r>
      <w:r w:rsidR="00522C09">
        <w:t xml:space="preserve">за недвижимое имущество </w:t>
      </w:r>
      <w:r w:rsidR="00B529D2" w:rsidRPr="00F04C63">
        <w:t>в течение срока финансовой аренды (лизинга)</w:t>
      </w:r>
      <w:r w:rsidR="003F4485" w:rsidRPr="00F04C63">
        <w:t xml:space="preserve"> – </w:t>
      </w:r>
      <w:r w:rsidR="00F3589F" w:rsidRPr="00F04C63">
        <w:t xml:space="preserve">равная по каждому месяцу (в течение всего </w:t>
      </w:r>
      <w:r w:rsidR="00F3589F" w:rsidRPr="00F04C63">
        <w:rPr>
          <w:snapToGrid w:val="0"/>
        </w:rPr>
        <w:t xml:space="preserve">срока </w:t>
      </w:r>
      <w:r w:rsidR="00F3589F" w:rsidRPr="00F04C63">
        <w:rPr>
          <w:rFonts w:eastAsia="MS Mincho"/>
          <w:snapToGrid w:val="0"/>
        </w:rPr>
        <w:t>финансовой аренды</w:t>
      </w:r>
      <w:r w:rsidR="004F0DB7" w:rsidRPr="00F04C63">
        <w:rPr>
          <w:rFonts w:eastAsia="MS Mincho"/>
          <w:snapToGrid w:val="0"/>
        </w:rPr>
        <w:t xml:space="preserve"> недвижимого имущества</w:t>
      </w:r>
      <w:r w:rsidR="00F3589F" w:rsidRPr="00F04C63">
        <w:rPr>
          <w:rFonts w:eastAsia="MS Mincho"/>
          <w:snapToGrid w:val="0"/>
        </w:rPr>
        <w:t xml:space="preserve"> </w:t>
      </w:r>
      <w:r w:rsidR="00F3589F" w:rsidRPr="00F04C63">
        <w:rPr>
          <w:snapToGrid w:val="0"/>
        </w:rPr>
        <w:t xml:space="preserve">– </w:t>
      </w:r>
      <w:r w:rsidR="00CF7C57" w:rsidRPr="00F04C63">
        <w:t>120</w:t>
      </w:r>
      <w:r w:rsidR="00F3589F" w:rsidRPr="00F04C63">
        <w:t xml:space="preserve"> месяцев) и составляет </w:t>
      </w:r>
      <w:r w:rsidR="003F4485" w:rsidRPr="00F04C63">
        <w:t xml:space="preserve">не более </w:t>
      </w:r>
      <w:r w:rsidR="00FE29C0" w:rsidRPr="00F04C63">
        <w:rPr>
          <w:rFonts w:ascii="Arial" w:hAnsi="Arial" w:cs="Arial"/>
          <w:color w:val="000000"/>
          <w:sz w:val="20"/>
          <w:szCs w:val="20"/>
        </w:rPr>
        <w:t xml:space="preserve">3 </w:t>
      </w:r>
      <w:r w:rsidR="00FE29C0" w:rsidRPr="00F04C63">
        <w:t xml:space="preserve">411 237,64 </w:t>
      </w:r>
      <w:r w:rsidR="003F4485" w:rsidRPr="00F04C63">
        <w:t>руб. без НДС.</w:t>
      </w:r>
    </w:p>
    <w:p w:rsidR="0066595F" w:rsidRPr="00F04C63" w:rsidRDefault="0066595F" w:rsidP="00E43C23">
      <w:pPr>
        <w:pStyle w:val="af0"/>
        <w:spacing w:after="160" w:line="259" w:lineRule="auto"/>
        <w:ind w:left="709" w:firstLine="567"/>
        <w:contextualSpacing/>
        <w:jc w:val="both"/>
      </w:pPr>
      <w:r w:rsidRPr="00F04C63">
        <w:t>В т.ч.:</w:t>
      </w:r>
    </w:p>
    <w:p w:rsidR="00CF7C57" w:rsidRPr="00F04C63" w:rsidRDefault="00CF7C57" w:rsidP="00FE29C0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10 лет –   3 341 498,84 руб. без НДС;</w:t>
      </w:r>
    </w:p>
    <w:p w:rsidR="00CF7C57" w:rsidRPr="00F04C63" w:rsidRDefault="00CF7C57" w:rsidP="00FE29C0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11 лет – 55 871,83 руб. без НДС;</w:t>
      </w:r>
    </w:p>
    <w:p w:rsidR="00CF7C57" w:rsidRPr="00F04C63" w:rsidRDefault="00CF7C57" w:rsidP="00FE29C0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12 лет – </w:t>
      </w:r>
      <w:r w:rsidR="00FE29C0" w:rsidRPr="00F04C63">
        <w:t xml:space="preserve">109,49 </w:t>
      </w:r>
      <w:r w:rsidRPr="00F04C63">
        <w:t>руб. без НДС;</w:t>
      </w:r>
    </w:p>
    <w:p w:rsidR="00CF7C57" w:rsidRPr="00F04C63" w:rsidRDefault="00CF7C57" w:rsidP="00FE29C0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13 лет –  </w:t>
      </w:r>
      <w:r w:rsidR="00FE29C0" w:rsidRPr="00F04C63">
        <w:t xml:space="preserve">13 757,48 </w:t>
      </w:r>
      <w:r w:rsidRPr="00F04C63">
        <w:t>руб. без НДС.</w:t>
      </w:r>
    </w:p>
    <w:p w:rsidR="00CF7C57" w:rsidRPr="00F04C63" w:rsidRDefault="00CF7C57" w:rsidP="0066595F">
      <w:pPr>
        <w:pStyle w:val="af0"/>
        <w:spacing w:after="160" w:line="259" w:lineRule="auto"/>
        <w:ind w:left="709" w:firstLine="709"/>
        <w:contextualSpacing/>
        <w:jc w:val="both"/>
        <w:rPr>
          <w:color w:val="FF0000"/>
        </w:rPr>
      </w:pPr>
    </w:p>
    <w:p w:rsidR="004C3A00" w:rsidRPr="00F04C63" w:rsidRDefault="004C3A00" w:rsidP="00E43C23">
      <w:pPr>
        <w:ind w:firstLine="1134"/>
        <w:jc w:val="both"/>
      </w:pPr>
      <w:r w:rsidRPr="00F04C63">
        <w:t xml:space="preserve">Ежемесячная сумма лизинговых </w:t>
      </w:r>
      <w:r w:rsidR="00522C09" w:rsidRPr="00F04C63">
        <w:t xml:space="preserve">платежей </w:t>
      </w:r>
      <w:r w:rsidR="00522C09">
        <w:t xml:space="preserve">за движимое имущество </w:t>
      </w:r>
      <w:r w:rsidR="00B529D2" w:rsidRPr="00F04C63">
        <w:t>в течение срока финансовой аренды (лизинга)</w:t>
      </w:r>
      <w:r w:rsidRPr="00F04C63">
        <w:t xml:space="preserve"> – </w:t>
      </w:r>
      <w:r w:rsidR="004F0DB7" w:rsidRPr="00F04C63">
        <w:t xml:space="preserve">равная по каждому месяцу (в течение всего срока финансовой аренды (лизинга) – </w:t>
      </w:r>
      <w:r w:rsidR="00FE29C0" w:rsidRPr="00F04C63">
        <w:t>120</w:t>
      </w:r>
      <w:r w:rsidR="004F0DB7" w:rsidRPr="00F04C63">
        <w:t xml:space="preserve"> месяцев) и составляет </w:t>
      </w:r>
      <w:r w:rsidRPr="00F04C63">
        <w:t xml:space="preserve">не </w:t>
      </w:r>
      <w:r w:rsidR="00E43C23" w:rsidRPr="00F04C63">
        <w:t>более 1 657 032,8</w:t>
      </w:r>
      <w:r w:rsidR="00DE35BA" w:rsidRPr="00F04C63">
        <w:t>4</w:t>
      </w:r>
      <w:r w:rsidR="00E43C23" w:rsidRPr="00F04C63">
        <w:t xml:space="preserve"> </w:t>
      </w:r>
      <w:r w:rsidRPr="00F04C63">
        <w:t>руб. без НДС</w:t>
      </w:r>
    </w:p>
    <w:p w:rsidR="0066595F" w:rsidRPr="00F04C63" w:rsidRDefault="0066595F" w:rsidP="0066595F">
      <w:pPr>
        <w:pStyle w:val="af0"/>
        <w:spacing w:after="160" w:line="259" w:lineRule="auto"/>
        <w:ind w:left="709" w:firstLine="709"/>
        <w:contextualSpacing/>
        <w:jc w:val="both"/>
      </w:pPr>
      <w:r w:rsidRPr="00F04C63">
        <w:t xml:space="preserve">В т.ч.: </w:t>
      </w:r>
    </w:p>
    <w:p w:rsidR="00FE29C0" w:rsidRPr="00F04C63" w:rsidRDefault="00FE29C0" w:rsidP="00E43C23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10 </w:t>
      </w:r>
      <w:r w:rsidR="007E5512" w:rsidRPr="00F04C63">
        <w:t>лет –</w:t>
      </w:r>
      <w:r w:rsidRPr="00F04C63">
        <w:t xml:space="preserve"> </w:t>
      </w:r>
      <w:r w:rsidR="00E43C23" w:rsidRPr="00F04C63">
        <w:t xml:space="preserve">1 307 306,01 </w:t>
      </w:r>
      <w:r w:rsidRPr="00F04C63">
        <w:t>руб. без НДС;</w:t>
      </w:r>
    </w:p>
    <w:p w:rsidR="00FE29C0" w:rsidRPr="00F04C63" w:rsidRDefault="00FE29C0" w:rsidP="00E43C23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11 лет – </w:t>
      </w:r>
      <w:r w:rsidR="00E43C23" w:rsidRPr="00F04C63">
        <w:t xml:space="preserve">11,16 </w:t>
      </w:r>
      <w:r w:rsidRPr="00F04C63">
        <w:t>руб. без НДС;</w:t>
      </w:r>
    </w:p>
    <w:p w:rsidR="00FE29C0" w:rsidRPr="00F04C63" w:rsidRDefault="00FE29C0" w:rsidP="00E43C23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12 лет – </w:t>
      </w:r>
      <w:r w:rsidR="00E43C23" w:rsidRPr="00F04C63">
        <w:t xml:space="preserve">25 853,91 </w:t>
      </w:r>
      <w:r w:rsidRPr="00F04C63">
        <w:t>руб. без НДС;</w:t>
      </w:r>
    </w:p>
    <w:p w:rsidR="00FE29C0" w:rsidRPr="00F04C63" w:rsidRDefault="00FE29C0" w:rsidP="00E43C23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13 лет –  </w:t>
      </w:r>
      <w:r w:rsidR="00E43C23" w:rsidRPr="00F04C63">
        <w:t xml:space="preserve">200 629,47 </w:t>
      </w:r>
      <w:r w:rsidRPr="00F04C63">
        <w:t>руб. без НДС;</w:t>
      </w:r>
    </w:p>
    <w:p w:rsidR="00FE29C0" w:rsidRPr="00F04C63" w:rsidRDefault="00FE29C0" w:rsidP="00E43C23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14 лет – </w:t>
      </w:r>
      <w:r w:rsidR="00E43C23" w:rsidRPr="00F04C63">
        <w:t xml:space="preserve">123 232,29 </w:t>
      </w:r>
      <w:r w:rsidRPr="00F04C63">
        <w:t>руб. без НДС.</w:t>
      </w:r>
    </w:p>
    <w:p w:rsidR="00FE29C0" w:rsidRPr="00F04C63" w:rsidRDefault="00FE29C0" w:rsidP="0066595F">
      <w:pPr>
        <w:pStyle w:val="af0"/>
        <w:spacing w:after="160" w:line="259" w:lineRule="auto"/>
        <w:ind w:left="709" w:firstLine="709"/>
        <w:contextualSpacing/>
        <w:jc w:val="both"/>
        <w:rPr>
          <w:color w:val="FF0000"/>
        </w:rPr>
      </w:pPr>
    </w:p>
    <w:p w:rsidR="004C3A00" w:rsidRPr="00F04C63" w:rsidRDefault="006373BF" w:rsidP="003444BD">
      <w:pPr>
        <w:pStyle w:val="af0"/>
        <w:spacing w:after="160" w:line="259" w:lineRule="auto"/>
        <w:ind w:left="0" w:firstLine="567"/>
        <w:contextualSpacing/>
        <w:jc w:val="both"/>
        <w:rPr>
          <w:b/>
        </w:rPr>
      </w:pPr>
      <w:r w:rsidRPr="00F04C63">
        <w:t>1.5.</w:t>
      </w:r>
      <w:r w:rsidR="00C27781" w:rsidRPr="00F04C63">
        <w:t>3</w:t>
      </w:r>
      <w:r w:rsidR="003444BD" w:rsidRPr="00F04C63">
        <w:t xml:space="preserve">. </w:t>
      </w:r>
      <w:r w:rsidR="003F4485" w:rsidRPr="00F04C63">
        <w:rPr>
          <w:b/>
        </w:rPr>
        <w:t>Общая сумма лизинговых платежей за весь</w:t>
      </w:r>
      <w:r w:rsidR="00C27781" w:rsidRPr="00F04C63">
        <w:rPr>
          <w:b/>
        </w:rPr>
        <w:t xml:space="preserve"> срок финансовой аренды (лизинга)</w:t>
      </w:r>
      <w:r w:rsidR="004C3A00" w:rsidRPr="00F04C63">
        <w:rPr>
          <w:b/>
        </w:rPr>
        <w:t>:</w:t>
      </w:r>
    </w:p>
    <w:p w:rsidR="003F5490" w:rsidRDefault="003F5490" w:rsidP="00B4725C">
      <w:pPr>
        <w:pStyle w:val="af0"/>
        <w:spacing w:after="160" w:line="259" w:lineRule="auto"/>
        <w:ind w:left="709" w:firstLine="284"/>
        <w:contextualSpacing/>
        <w:jc w:val="both"/>
        <w:rPr>
          <w:b/>
        </w:rPr>
      </w:pPr>
    </w:p>
    <w:p w:rsidR="00D51F5A" w:rsidRPr="00E01E47" w:rsidRDefault="00E01E47" w:rsidP="00B4725C">
      <w:pPr>
        <w:pStyle w:val="af0"/>
        <w:spacing w:after="160" w:line="259" w:lineRule="auto"/>
        <w:ind w:left="709" w:firstLine="284"/>
        <w:contextualSpacing/>
        <w:jc w:val="both"/>
      </w:pPr>
      <w:r>
        <w:rPr>
          <w:b/>
        </w:rPr>
        <w:t>За недвижимое</w:t>
      </w:r>
      <w:r w:rsidR="00522C09">
        <w:rPr>
          <w:b/>
        </w:rPr>
        <w:t xml:space="preserve"> </w:t>
      </w:r>
      <w:r w:rsidRPr="00E01E47">
        <w:rPr>
          <w:b/>
        </w:rPr>
        <w:t xml:space="preserve">имущество </w:t>
      </w:r>
      <w:r w:rsidRPr="00E01E47">
        <w:t>–</w:t>
      </w:r>
      <w:r w:rsidR="003F4485" w:rsidRPr="00E01E47">
        <w:t xml:space="preserve"> не более </w:t>
      </w:r>
      <w:r w:rsidR="005C0068" w:rsidRPr="00E01E47">
        <w:t>409 348 516,</w:t>
      </w:r>
      <w:r w:rsidR="00B4725C" w:rsidRPr="00E01E47">
        <w:t>9</w:t>
      </w:r>
      <w:r w:rsidR="008D4EEF" w:rsidRPr="00E01E47">
        <w:t>0</w:t>
      </w:r>
      <w:r w:rsidR="00B4725C" w:rsidRPr="00E01E47">
        <w:t xml:space="preserve"> руб.</w:t>
      </w:r>
      <w:r w:rsidR="003F4485" w:rsidRPr="00E01E47">
        <w:t xml:space="preserve"> без НДС</w:t>
      </w:r>
      <w:r w:rsidR="00D51F5A" w:rsidRPr="00E01E47">
        <w:t>.</w:t>
      </w:r>
    </w:p>
    <w:p w:rsidR="0066595F" w:rsidRPr="00F04C63" w:rsidRDefault="0066595F" w:rsidP="00B4725C">
      <w:pPr>
        <w:pStyle w:val="af0"/>
        <w:spacing w:after="160" w:line="259" w:lineRule="auto"/>
        <w:ind w:left="709" w:firstLine="709"/>
        <w:contextualSpacing/>
        <w:jc w:val="both"/>
      </w:pPr>
      <w:r w:rsidRPr="00F04C63">
        <w:t>В т.ч.:</w:t>
      </w:r>
    </w:p>
    <w:p w:rsidR="005C0068" w:rsidRPr="00F04C63" w:rsidRDefault="005C0068" w:rsidP="00B4725C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10 лет –   400 979 860,93 руб. без НДС;</w:t>
      </w:r>
    </w:p>
    <w:p w:rsidR="005C0068" w:rsidRPr="00F04C63" w:rsidRDefault="005C0068" w:rsidP="00B4725C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11 </w:t>
      </w:r>
      <w:r w:rsidR="007E5512" w:rsidRPr="00F04C63">
        <w:t>лет –</w:t>
      </w:r>
      <w:r w:rsidR="00CB34C4" w:rsidRPr="00F04C63">
        <w:t xml:space="preserve"> </w:t>
      </w:r>
      <w:r w:rsidRPr="00F04C63">
        <w:t xml:space="preserve"> 6 704 619,81 руб. без НДС;</w:t>
      </w:r>
    </w:p>
    <w:p w:rsidR="005C0068" w:rsidRPr="00F04C63" w:rsidRDefault="005C0068" w:rsidP="00B4725C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12 лет – </w:t>
      </w:r>
      <w:r w:rsidR="00B4725C" w:rsidRPr="00F04C63">
        <w:t>13 138,32 руб.</w:t>
      </w:r>
      <w:r w:rsidRPr="00F04C63">
        <w:t xml:space="preserve"> без НДС;</w:t>
      </w:r>
    </w:p>
    <w:p w:rsidR="005C0068" w:rsidRPr="00F04C63" w:rsidRDefault="005C0068" w:rsidP="00B4725C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13 лет –  </w:t>
      </w:r>
      <w:r w:rsidR="00B4725C" w:rsidRPr="00F04C63">
        <w:t xml:space="preserve">1 650 897,84 </w:t>
      </w:r>
      <w:r w:rsidRPr="00F04C63">
        <w:t>без НДС.</w:t>
      </w:r>
    </w:p>
    <w:p w:rsidR="005C0068" w:rsidRPr="00F04C63" w:rsidRDefault="005C0068" w:rsidP="005C0068">
      <w:pPr>
        <w:pStyle w:val="af0"/>
        <w:spacing w:after="160" w:line="259" w:lineRule="auto"/>
        <w:ind w:left="709" w:firstLine="284"/>
        <w:contextualSpacing/>
        <w:jc w:val="both"/>
      </w:pPr>
    </w:p>
    <w:p w:rsidR="00041118" w:rsidRPr="00F04C63" w:rsidRDefault="00041118" w:rsidP="005C0068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Общее число лизинговых платежей (без учета выкупа имущества) 120.</w:t>
      </w:r>
    </w:p>
    <w:p w:rsidR="003F5490" w:rsidRDefault="003F5490" w:rsidP="00586ABC">
      <w:pPr>
        <w:ind w:left="993"/>
        <w:jc w:val="both"/>
        <w:rPr>
          <w:b/>
        </w:rPr>
      </w:pPr>
    </w:p>
    <w:p w:rsidR="004C3A00" w:rsidRPr="00F04C63" w:rsidRDefault="00522C09" w:rsidP="00586ABC">
      <w:pPr>
        <w:ind w:left="993"/>
        <w:jc w:val="both"/>
      </w:pPr>
      <w:r>
        <w:rPr>
          <w:b/>
        </w:rPr>
        <w:t xml:space="preserve">За движимое </w:t>
      </w:r>
      <w:r w:rsidR="00E01E47">
        <w:rPr>
          <w:b/>
        </w:rPr>
        <w:t xml:space="preserve">имущество </w:t>
      </w:r>
      <w:r w:rsidR="00E01E47" w:rsidRPr="00F04C63">
        <w:t>–</w:t>
      </w:r>
      <w:r w:rsidR="004C3A00" w:rsidRPr="00F04C63">
        <w:t xml:space="preserve"> не более </w:t>
      </w:r>
      <w:r w:rsidR="00B4725C" w:rsidRPr="00F04C63">
        <w:t xml:space="preserve">198 843 941,58 </w:t>
      </w:r>
      <w:r w:rsidR="004C3A00" w:rsidRPr="00F04C63">
        <w:t>руб. без НДС.</w:t>
      </w:r>
    </w:p>
    <w:p w:rsidR="006072AB" w:rsidRPr="00F04C63" w:rsidRDefault="006072AB" w:rsidP="00046925">
      <w:pPr>
        <w:pStyle w:val="af0"/>
        <w:spacing w:after="160" w:line="259" w:lineRule="auto"/>
        <w:ind w:left="709" w:firstLine="709"/>
        <w:contextualSpacing/>
        <w:jc w:val="both"/>
      </w:pPr>
      <w:r w:rsidRPr="00F04C63">
        <w:t xml:space="preserve">В т.ч.: </w:t>
      </w:r>
    </w:p>
    <w:p w:rsidR="00B4725C" w:rsidRPr="00F04C63" w:rsidRDefault="00B4725C" w:rsidP="00195006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10 лет – 156 876 721,19 руб. без НДС;</w:t>
      </w:r>
    </w:p>
    <w:p w:rsidR="00B4725C" w:rsidRPr="00F04C63" w:rsidRDefault="00B4725C" w:rsidP="00195006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11 лет</w:t>
      </w:r>
      <w:r w:rsidR="00E01E47">
        <w:t xml:space="preserve"> </w:t>
      </w:r>
      <w:r w:rsidRPr="00F04C63">
        <w:t>– 1 339,43 руб. без НДС;</w:t>
      </w:r>
    </w:p>
    <w:p w:rsidR="00B4725C" w:rsidRPr="00F04C63" w:rsidRDefault="00B4725C" w:rsidP="00195006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12 лет – 3 102 469,70 руб. без НДС;</w:t>
      </w:r>
    </w:p>
    <w:p w:rsidR="00B4725C" w:rsidRPr="00F04C63" w:rsidRDefault="00B4725C" w:rsidP="00195006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13 лет – 24 075 536,52 руб. без НДС;</w:t>
      </w:r>
    </w:p>
    <w:p w:rsidR="00B4725C" w:rsidRPr="00F04C63" w:rsidRDefault="00B4725C" w:rsidP="00195006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14 лет – 14 787 874,74 руб. без НДС.</w:t>
      </w:r>
    </w:p>
    <w:p w:rsidR="00041118" w:rsidRPr="00F04C63" w:rsidRDefault="00041118" w:rsidP="00195006">
      <w:pPr>
        <w:pStyle w:val="af0"/>
        <w:spacing w:after="160" w:line="259" w:lineRule="auto"/>
        <w:ind w:left="709" w:firstLine="284"/>
        <w:contextualSpacing/>
        <w:jc w:val="both"/>
      </w:pPr>
    </w:p>
    <w:p w:rsidR="00041118" w:rsidRPr="00F04C63" w:rsidRDefault="00041118" w:rsidP="00041118">
      <w:pPr>
        <w:pStyle w:val="af0"/>
        <w:spacing w:after="160" w:line="259" w:lineRule="auto"/>
        <w:ind w:left="709" w:firstLine="284"/>
        <w:contextualSpacing/>
        <w:jc w:val="both"/>
      </w:pPr>
      <w:r w:rsidRPr="00F04C63">
        <w:t>Общее число лизинговых платежей (без учета выкупа имущества) 120.</w:t>
      </w:r>
    </w:p>
    <w:p w:rsidR="00041118" w:rsidRPr="00F04C63" w:rsidRDefault="00041118" w:rsidP="00195006">
      <w:pPr>
        <w:pStyle w:val="af0"/>
        <w:spacing w:after="160" w:line="259" w:lineRule="auto"/>
        <w:ind w:left="709" w:firstLine="284"/>
        <w:contextualSpacing/>
        <w:jc w:val="both"/>
      </w:pPr>
    </w:p>
    <w:p w:rsidR="00D51F5A" w:rsidRPr="00F04C63" w:rsidRDefault="00947261" w:rsidP="005C0068">
      <w:pPr>
        <w:pStyle w:val="af0"/>
        <w:spacing w:after="160" w:line="259" w:lineRule="auto"/>
        <w:ind w:left="0" w:firstLine="566"/>
        <w:contextualSpacing/>
        <w:jc w:val="both"/>
      </w:pPr>
      <w:r w:rsidRPr="00F04C63">
        <w:t>1.5.</w:t>
      </w:r>
      <w:r w:rsidR="00C27781" w:rsidRPr="00F04C63">
        <w:t>4</w:t>
      </w:r>
      <w:r w:rsidRPr="00F04C63">
        <w:t xml:space="preserve">. </w:t>
      </w:r>
      <w:r w:rsidR="003F4485" w:rsidRPr="00F04C63">
        <w:t xml:space="preserve">Лизинговые платежи не включают </w:t>
      </w:r>
      <w:r w:rsidR="00082D23" w:rsidRPr="00F04C63">
        <w:t>налог на имущество</w:t>
      </w:r>
      <w:r w:rsidR="00F967BC" w:rsidRPr="00F04C63">
        <w:t xml:space="preserve"> и выкупную стоимость имущества</w:t>
      </w:r>
      <w:r w:rsidR="00D51F5A" w:rsidRPr="00F04C63">
        <w:t>.</w:t>
      </w:r>
    </w:p>
    <w:p w:rsidR="00D51F5A" w:rsidRPr="00F04C63" w:rsidRDefault="00947261" w:rsidP="00947261">
      <w:pPr>
        <w:pStyle w:val="af0"/>
        <w:spacing w:after="160" w:line="259" w:lineRule="auto"/>
        <w:ind w:left="0" w:firstLine="566"/>
        <w:contextualSpacing/>
        <w:jc w:val="both"/>
      </w:pPr>
      <w:r w:rsidRPr="00F04C63">
        <w:t>1.5.</w:t>
      </w:r>
      <w:r w:rsidR="00031922" w:rsidRPr="00F04C63">
        <w:t>5</w:t>
      </w:r>
      <w:r w:rsidRPr="00F04C63">
        <w:t xml:space="preserve">. </w:t>
      </w:r>
      <w:r w:rsidR="003F4485" w:rsidRPr="00F04C63">
        <w:t xml:space="preserve">Лизинговые платежи не включают </w:t>
      </w:r>
      <w:r w:rsidR="005D658B" w:rsidRPr="00F04C63">
        <w:t>платежи за пользование</w:t>
      </w:r>
      <w:r w:rsidR="003F4485" w:rsidRPr="00F04C63">
        <w:t xml:space="preserve"> земельн</w:t>
      </w:r>
      <w:r w:rsidR="005D658B" w:rsidRPr="00F04C63">
        <w:t>ыми</w:t>
      </w:r>
      <w:r w:rsidR="003F4485" w:rsidRPr="00F04C63">
        <w:t xml:space="preserve"> участка</w:t>
      </w:r>
      <w:r w:rsidR="005D658B" w:rsidRPr="00F04C63">
        <w:t>ми</w:t>
      </w:r>
      <w:r w:rsidR="003F4485" w:rsidRPr="00F04C63">
        <w:t xml:space="preserve">, </w:t>
      </w:r>
      <w:r w:rsidR="00E016C2" w:rsidRPr="00F04C63">
        <w:t>относящимися</w:t>
      </w:r>
      <w:r w:rsidR="003F4485" w:rsidRPr="00F04C63">
        <w:t xml:space="preserve"> к </w:t>
      </w:r>
      <w:r w:rsidR="005D658B" w:rsidRPr="00F04C63">
        <w:t>имуществу</w:t>
      </w:r>
      <w:r w:rsidR="00D51F5A" w:rsidRPr="00F04C63">
        <w:t>.</w:t>
      </w:r>
    </w:p>
    <w:p w:rsidR="00947261" w:rsidRPr="00F04C63" w:rsidRDefault="00947261" w:rsidP="00947261">
      <w:pPr>
        <w:pStyle w:val="af0"/>
        <w:spacing w:after="160" w:line="259" w:lineRule="auto"/>
        <w:ind w:left="0" w:firstLine="566"/>
        <w:contextualSpacing/>
        <w:jc w:val="both"/>
      </w:pPr>
      <w:r w:rsidRPr="00F04C63">
        <w:t>1.5.</w:t>
      </w:r>
      <w:r w:rsidR="00031922" w:rsidRPr="00F04C63">
        <w:t>6</w:t>
      </w:r>
      <w:r w:rsidRPr="00F04C63">
        <w:t xml:space="preserve">. </w:t>
      </w:r>
      <w:r w:rsidR="003F4485" w:rsidRPr="00F04C63">
        <w:t>Начисление лизинговых платежей – ежемесячное</w:t>
      </w:r>
      <w:r w:rsidRPr="00F04C63">
        <w:t>.</w:t>
      </w:r>
    </w:p>
    <w:p w:rsidR="00D32258" w:rsidRPr="00F04C63" w:rsidRDefault="00D32258" w:rsidP="00D32258">
      <w:pPr>
        <w:pStyle w:val="af0"/>
        <w:spacing w:after="160" w:line="259" w:lineRule="auto"/>
        <w:ind w:left="0" w:firstLine="566"/>
        <w:contextualSpacing/>
        <w:jc w:val="both"/>
      </w:pPr>
      <w:r w:rsidRPr="00F04C63">
        <w:t>1.5.7. Лизинговые платежи уплачиваются в последний день месяца, начиная со следующего за месяцем передачи имущества в лизинг</w:t>
      </w:r>
      <w:r w:rsidR="00522C09">
        <w:t xml:space="preserve"> на основании Ак</w:t>
      </w:r>
      <w:r w:rsidR="00AF18B5">
        <w:t xml:space="preserve">та </w:t>
      </w:r>
      <w:r w:rsidR="00522C09">
        <w:t>передачи имущества в лизинг</w:t>
      </w:r>
      <w:r w:rsidRPr="00F04C63">
        <w:t>.</w:t>
      </w:r>
    </w:p>
    <w:p w:rsidR="00090514" w:rsidRPr="00F04C63" w:rsidRDefault="00947261" w:rsidP="005D671B">
      <w:pPr>
        <w:pStyle w:val="af0"/>
        <w:spacing w:after="120" w:line="259" w:lineRule="auto"/>
        <w:ind w:left="0" w:firstLine="566"/>
        <w:contextualSpacing/>
        <w:jc w:val="both"/>
      </w:pPr>
      <w:r w:rsidRPr="00F04C63">
        <w:lastRenderedPageBreak/>
        <w:t>1.5.</w:t>
      </w:r>
      <w:r w:rsidR="00D32258" w:rsidRPr="00F04C63">
        <w:t>8</w:t>
      </w:r>
      <w:r w:rsidRPr="00F04C63">
        <w:t xml:space="preserve">. </w:t>
      </w:r>
      <w:r w:rsidR="00D51F5A" w:rsidRPr="00F04C63">
        <w:t xml:space="preserve">Выкупная стоимость </w:t>
      </w:r>
      <w:r w:rsidR="00E016C2" w:rsidRPr="00F04C63">
        <w:t>имущества</w:t>
      </w:r>
      <w:r w:rsidR="00D51F5A" w:rsidRPr="00F04C63">
        <w:t xml:space="preserve"> по окончании срока </w:t>
      </w:r>
      <w:r w:rsidR="00B60A85" w:rsidRPr="00F04C63">
        <w:t>финансовой аренды (лизинга), по которой лизингополучатель вправе его выкупит</w:t>
      </w:r>
      <w:r w:rsidR="00945E19" w:rsidRPr="00F04C63">
        <w:t>ь, не входит в состав лизинговых платежей и составляет</w:t>
      </w:r>
      <w:r w:rsidR="00F967BC" w:rsidRPr="00F04C63">
        <w:t>:</w:t>
      </w:r>
    </w:p>
    <w:p w:rsidR="00090514" w:rsidRPr="00F04C63" w:rsidRDefault="00E01E47" w:rsidP="005D671B">
      <w:pPr>
        <w:spacing w:after="120"/>
        <w:ind w:firstLine="993"/>
        <w:jc w:val="both"/>
      </w:pPr>
      <w:r>
        <w:rPr>
          <w:b/>
        </w:rPr>
        <w:t>За недвижимое имущество</w:t>
      </w:r>
      <w:r w:rsidR="00090514" w:rsidRPr="00F04C63">
        <w:t xml:space="preserve"> –</w:t>
      </w:r>
      <w:r w:rsidR="00F967BC" w:rsidRPr="00F04C63">
        <w:t xml:space="preserve"> </w:t>
      </w:r>
      <w:r w:rsidR="00586ABC" w:rsidRPr="00F04C63">
        <w:t xml:space="preserve">689 341,54 </w:t>
      </w:r>
      <w:r w:rsidR="00090514" w:rsidRPr="00F04C63">
        <w:t>руб. без НДС.</w:t>
      </w:r>
    </w:p>
    <w:p w:rsidR="00E201A0" w:rsidRPr="00F04C63" w:rsidRDefault="00E201A0" w:rsidP="005D671B">
      <w:pPr>
        <w:pStyle w:val="af0"/>
        <w:spacing w:after="120" w:line="259" w:lineRule="auto"/>
        <w:ind w:left="709" w:firstLine="709"/>
        <w:contextualSpacing/>
        <w:jc w:val="both"/>
      </w:pPr>
      <w:r w:rsidRPr="00F04C63">
        <w:t>В т.ч.:</w:t>
      </w:r>
    </w:p>
    <w:p w:rsidR="00195006" w:rsidRPr="00F04C63" w:rsidRDefault="00195006" w:rsidP="005D671B">
      <w:pPr>
        <w:pStyle w:val="af0"/>
        <w:spacing w:after="12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10 лет – 1 000,00 руб. без НДС;</w:t>
      </w:r>
    </w:p>
    <w:p w:rsidR="00195006" w:rsidRPr="00F04C63" w:rsidRDefault="00195006" w:rsidP="005D671B">
      <w:pPr>
        <w:pStyle w:val="af0"/>
        <w:spacing w:after="12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11 лет – 412 733,73 руб. без НДС;</w:t>
      </w:r>
    </w:p>
    <w:p w:rsidR="00195006" w:rsidRPr="00F04C63" w:rsidRDefault="00195006" w:rsidP="005D671B">
      <w:pPr>
        <w:pStyle w:val="af0"/>
        <w:spacing w:after="120" w:line="259" w:lineRule="auto"/>
        <w:ind w:left="709" w:firstLine="284"/>
        <w:contextualSpacing/>
        <w:jc w:val="both"/>
      </w:pPr>
      <w:r w:rsidRPr="00F04C63">
        <w:t>по группе объектов со сроком полезного использования 12 лет – 1 531,50 руб. без НДС;</w:t>
      </w:r>
    </w:p>
    <w:p w:rsidR="00195006" w:rsidRPr="00F04C63" w:rsidRDefault="00195006" w:rsidP="005D671B">
      <w:pPr>
        <w:pStyle w:val="af0"/>
        <w:spacing w:after="12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13 лет – </w:t>
      </w:r>
      <w:r w:rsidR="00586ABC" w:rsidRPr="00F04C63">
        <w:t xml:space="preserve">274 076,31 </w:t>
      </w:r>
      <w:r w:rsidRPr="00F04C63">
        <w:t>без НДС.</w:t>
      </w:r>
    </w:p>
    <w:p w:rsidR="00090514" w:rsidRPr="00F04C63" w:rsidRDefault="00E01E47" w:rsidP="005D671B">
      <w:pPr>
        <w:spacing w:after="120"/>
        <w:ind w:left="284" w:firstLine="709"/>
        <w:jc w:val="both"/>
      </w:pPr>
      <w:r>
        <w:rPr>
          <w:b/>
        </w:rPr>
        <w:t xml:space="preserve">За движимое </w:t>
      </w:r>
      <w:r w:rsidR="003211A2">
        <w:rPr>
          <w:b/>
        </w:rPr>
        <w:t xml:space="preserve">имущество </w:t>
      </w:r>
      <w:r w:rsidR="003211A2" w:rsidRPr="00F04C63">
        <w:t>–</w:t>
      </w:r>
      <w:r w:rsidR="00090514" w:rsidRPr="00F04C63">
        <w:t xml:space="preserve"> </w:t>
      </w:r>
      <w:r w:rsidR="00046925" w:rsidRPr="00F04C63">
        <w:t>7 475 604,</w:t>
      </w:r>
      <w:r w:rsidR="00127F5E" w:rsidRPr="00F04C63">
        <w:t>26</w:t>
      </w:r>
      <w:r w:rsidR="00046925" w:rsidRPr="00F04C63">
        <w:t xml:space="preserve"> руб.</w:t>
      </w:r>
      <w:r w:rsidR="00090514" w:rsidRPr="00F04C63">
        <w:t xml:space="preserve"> без НДС.</w:t>
      </w:r>
    </w:p>
    <w:p w:rsidR="00E201A0" w:rsidRPr="00F04C63" w:rsidRDefault="00E201A0" w:rsidP="005D671B">
      <w:pPr>
        <w:pStyle w:val="af0"/>
        <w:spacing w:after="120" w:line="259" w:lineRule="auto"/>
        <w:ind w:left="709" w:firstLine="709"/>
        <w:contextualSpacing/>
        <w:jc w:val="both"/>
      </w:pPr>
      <w:r w:rsidRPr="00F04C63">
        <w:t xml:space="preserve">В т.ч.: </w:t>
      </w:r>
    </w:p>
    <w:p w:rsidR="00195006" w:rsidRPr="00F04C63" w:rsidRDefault="00195006" w:rsidP="005D671B">
      <w:pPr>
        <w:pStyle w:val="af0"/>
        <w:spacing w:after="12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10 лет – </w:t>
      </w:r>
      <w:r w:rsidR="00046925" w:rsidRPr="00F04C63">
        <w:t xml:space="preserve">1 000,00 </w:t>
      </w:r>
      <w:r w:rsidRPr="00F04C63">
        <w:t>руб. без НДС;</w:t>
      </w:r>
    </w:p>
    <w:p w:rsidR="00195006" w:rsidRPr="00F04C63" w:rsidRDefault="00195006" w:rsidP="005D671B">
      <w:pPr>
        <w:pStyle w:val="af0"/>
        <w:spacing w:after="12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11 лет – </w:t>
      </w:r>
      <w:r w:rsidR="00046925" w:rsidRPr="00F04C63">
        <w:t xml:space="preserve">82,45 </w:t>
      </w:r>
      <w:r w:rsidRPr="00F04C63">
        <w:t>руб. без НДС;</w:t>
      </w:r>
    </w:p>
    <w:p w:rsidR="00195006" w:rsidRPr="00F04C63" w:rsidRDefault="00195006" w:rsidP="005D671B">
      <w:pPr>
        <w:pStyle w:val="af0"/>
        <w:spacing w:after="12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12 лет – </w:t>
      </w:r>
      <w:r w:rsidR="00046925" w:rsidRPr="00F04C63">
        <w:t xml:space="preserve">361 646,83 </w:t>
      </w:r>
      <w:r w:rsidRPr="00F04C63">
        <w:t>руб. без НДС;</w:t>
      </w:r>
    </w:p>
    <w:p w:rsidR="00195006" w:rsidRPr="00F04C63" w:rsidRDefault="00195006" w:rsidP="005D671B">
      <w:pPr>
        <w:pStyle w:val="af0"/>
        <w:spacing w:after="12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13 </w:t>
      </w:r>
      <w:r w:rsidR="00046925" w:rsidRPr="00F04C63">
        <w:t xml:space="preserve">лет - 3 996 936,69 </w:t>
      </w:r>
      <w:r w:rsidRPr="00F04C63">
        <w:t>руб. без НДС;</w:t>
      </w:r>
    </w:p>
    <w:p w:rsidR="00195006" w:rsidRPr="00F04C63" w:rsidRDefault="00195006" w:rsidP="005D671B">
      <w:pPr>
        <w:pStyle w:val="af0"/>
        <w:spacing w:after="120" w:line="259" w:lineRule="auto"/>
        <w:ind w:left="709" w:firstLine="284"/>
        <w:contextualSpacing/>
        <w:jc w:val="both"/>
      </w:pPr>
      <w:r w:rsidRPr="00F04C63">
        <w:t xml:space="preserve">по группе объектов со сроком полезного использования 14 лет – </w:t>
      </w:r>
      <w:r w:rsidR="00046925" w:rsidRPr="00F04C63">
        <w:t>3 115 938,29 руб.</w:t>
      </w:r>
      <w:r w:rsidRPr="00F04C63">
        <w:t xml:space="preserve"> без НДС.</w:t>
      </w:r>
    </w:p>
    <w:p w:rsidR="00B838FD" w:rsidRPr="00B838FD" w:rsidRDefault="00B838FD" w:rsidP="00B838FD">
      <w:pPr>
        <w:spacing w:after="160" w:line="259" w:lineRule="auto"/>
        <w:ind w:firstLine="566"/>
        <w:contextualSpacing/>
        <w:jc w:val="both"/>
      </w:pPr>
    </w:p>
    <w:p w:rsidR="00DC29B8" w:rsidRDefault="00141459" w:rsidP="00817947">
      <w:pPr>
        <w:jc w:val="both"/>
        <w:rPr>
          <w:b/>
          <w:snapToGrid w:val="0"/>
        </w:rPr>
      </w:pPr>
      <w:r w:rsidRPr="00F04C63">
        <w:rPr>
          <w:b/>
          <w:snapToGrid w:val="0"/>
        </w:rPr>
        <w:t>1.6</w:t>
      </w:r>
      <w:r w:rsidR="00DC29B8" w:rsidRPr="00F04C63">
        <w:rPr>
          <w:b/>
          <w:snapToGrid w:val="0"/>
        </w:rPr>
        <w:t>. Сводная информация об объекте:</w:t>
      </w:r>
    </w:p>
    <w:p w:rsidR="003F5490" w:rsidRPr="00F04C63" w:rsidRDefault="003F5490" w:rsidP="00817947">
      <w:pPr>
        <w:jc w:val="both"/>
        <w:rPr>
          <w:b/>
          <w:snapToGrid w:val="0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227"/>
      </w:tblGrid>
      <w:tr w:rsidR="00BC5D43" w:rsidRPr="00F04C63" w:rsidTr="005D671B">
        <w:trPr>
          <w:trHeight w:val="56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90" w:rsidRPr="00F04C63" w:rsidRDefault="009F60CA" w:rsidP="003F5490">
            <w:pPr>
              <w:suppressAutoHyphens/>
              <w:jc w:val="center"/>
              <w:rPr>
                <w:b/>
                <w:lang w:eastAsia="ar-SA"/>
              </w:rPr>
            </w:pPr>
            <w:r w:rsidRPr="00F04C63">
              <w:rPr>
                <w:b/>
              </w:rPr>
              <w:t>Наименование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CA" w:rsidRPr="00F04C63" w:rsidRDefault="009F60CA" w:rsidP="003F5490">
            <w:pPr>
              <w:suppressAutoHyphens/>
              <w:ind w:firstLine="284"/>
              <w:jc w:val="center"/>
              <w:rPr>
                <w:b/>
                <w:lang w:eastAsia="ar-SA"/>
              </w:rPr>
            </w:pPr>
            <w:r w:rsidRPr="00F04C63">
              <w:rPr>
                <w:b/>
              </w:rPr>
              <w:t>Содержание раздела</w:t>
            </w:r>
          </w:p>
        </w:tc>
      </w:tr>
      <w:tr w:rsidR="00BC5D43" w:rsidRPr="00F04C63" w:rsidTr="003F549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CA" w:rsidRPr="00F04C63" w:rsidRDefault="009F60CA" w:rsidP="003F5490">
            <w:pPr>
              <w:suppressAutoHyphens/>
              <w:jc w:val="center"/>
              <w:rPr>
                <w:b/>
                <w:lang w:eastAsia="ar-SA"/>
              </w:rPr>
            </w:pPr>
            <w:r w:rsidRPr="00F04C63">
              <w:rPr>
                <w:b/>
              </w:rPr>
              <w:t>Заказчик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90" w:rsidRDefault="003F5490" w:rsidP="003F5490">
            <w:pPr>
              <w:suppressAutoHyphens/>
              <w:jc w:val="center"/>
            </w:pPr>
          </w:p>
          <w:p w:rsidR="009F60CA" w:rsidRDefault="009F60CA" w:rsidP="003F5490">
            <w:pPr>
              <w:suppressAutoHyphens/>
              <w:jc w:val="center"/>
            </w:pPr>
            <w:r w:rsidRPr="00F04C63">
              <w:t>ПАО «МРСК Центра»</w:t>
            </w:r>
            <w:r w:rsidR="00E016C2" w:rsidRPr="00F04C63">
              <w:t xml:space="preserve"> филиал «</w:t>
            </w:r>
            <w:r w:rsidR="00BC5D43" w:rsidRPr="00F04C63">
              <w:t>Липецкэнерго</w:t>
            </w:r>
            <w:r w:rsidR="00E016C2" w:rsidRPr="00F04C63">
              <w:t>»</w:t>
            </w:r>
          </w:p>
          <w:p w:rsidR="003F5490" w:rsidRPr="00F04C63" w:rsidRDefault="003F5490" w:rsidP="003F5490">
            <w:pPr>
              <w:suppressAutoHyphens/>
              <w:jc w:val="center"/>
              <w:rPr>
                <w:b/>
                <w:lang w:eastAsia="ar-SA"/>
              </w:rPr>
            </w:pPr>
          </w:p>
        </w:tc>
      </w:tr>
      <w:tr w:rsidR="00BC5D43" w:rsidRPr="00F04C63" w:rsidTr="003F549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CA" w:rsidRPr="00F04C63" w:rsidRDefault="009F60CA" w:rsidP="003F5490">
            <w:pPr>
              <w:suppressAutoHyphens/>
              <w:jc w:val="center"/>
              <w:rPr>
                <w:b/>
                <w:lang w:eastAsia="ar-SA"/>
              </w:rPr>
            </w:pPr>
            <w:r w:rsidRPr="00F04C63">
              <w:rPr>
                <w:b/>
              </w:rPr>
              <w:t>Цель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90" w:rsidRDefault="003F5490" w:rsidP="003F5490">
            <w:pPr>
              <w:rPr>
                <w:rFonts w:eastAsia="MS Mincho"/>
                <w:snapToGrid w:val="0"/>
              </w:rPr>
            </w:pPr>
          </w:p>
          <w:p w:rsidR="009F60CA" w:rsidRDefault="00BC5D43" w:rsidP="003F5490">
            <w:r w:rsidRPr="00F04C63">
              <w:rPr>
                <w:rFonts w:eastAsia="MS Mincho"/>
                <w:snapToGrid w:val="0"/>
              </w:rPr>
              <w:t>финансовая аренда (лизинг) бывших в употреблении, годных к эксплуатации объектов электросетевого хозяйства и иного, используемого в процессе передачи</w:t>
            </w:r>
            <w:bookmarkStart w:id="0" w:name="_GoBack"/>
            <w:bookmarkEnd w:id="0"/>
            <w:r w:rsidRPr="00F04C63">
              <w:rPr>
                <w:rFonts w:eastAsia="MS Mincho"/>
                <w:snapToGrid w:val="0"/>
              </w:rPr>
              <w:t xml:space="preserve"> и распределения электрической энергии имущества, принадлежащего на праве собственности </w:t>
            </w:r>
            <w:r w:rsidRPr="00F04C63">
              <w:t>городскому округу г. Липецка, Липецкой области, Российской Федерации и закрепленного на праве хозяйственного ведения за МУП «Горэлектросеть» г. Липецка</w:t>
            </w:r>
          </w:p>
          <w:p w:rsidR="003F5490" w:rsidRPr="00F04C63" w:rsidRDefault="003F5490" w:rsidP="003F5490">
            <w:pPr>
              <w:rPr>
                <w:b/>
                <w:color w:val="FF0000"/>
                <w:lang w:eastAsia="ar-SA"/>
              </w:rPr>
            </w:pPr>
          </w:p>
        </w:tc>
      </w:tr>
      <w:tr w:rsidR="00BC5D43" w:rsidRPr="00F04C63" w:rsidTr="003F549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CA" w:rsidRPr="00F04C63" w:rsidRDefault="009F60CA" w:rsidP="005D671B">
            <w:pPr>
              <w:suppressAutoHyphens/>
              <w:jc w:val="center"/>
              <w:rPr>
                <w:b/>
                <w:lang w:eastAsia="ar-SA"/>
              </w:rPr>
            </w:pPr>
            <w:r w:rsidRPr="00F04C63">
              <w:rPr>
                <w:b/>
              </w:rPr>
              <w:t>Требования</w:t>
            </w:r>
            <w:r w:rsidR="005D671B">
              <w:rPr>
                <w:b/>
              </w:rPr>
              <w:t xml:space="preserve"> к</w:t>
            </w:r>
            <w:r w:rsidRPr="00F04C63">
              <w:rPr>
                <w:b/>
              </w:rPr>
              <w:t xml:space="preserve"> место</w:t>
            </w:r>
            <w:r w:rsidR="005D671B">
              <w:rPr>
                <w:b/>
              </w:rPr>
              <w:t>-</w:t>
            </w:r>
            <w:r w:rsidRPr="00F04C63">
              <w:rPr>
                <w:b/>
              </w:rPr>
              <w:t>положению объекта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CA" w:rsidRPr="00F04C63" w:rsidRDefault="00BC5D43" w:rsidP="003F5490">
            <w:pPr>
              <w:suppressAutoHyphens/>
              <w:rPr>
                <w:b/>
                <w:lang w:eastAsia="ar-SA"/>
              </w:rPr>
            </w:pPr>
            <w:r w:rsidRPr="00F04C63">
              <w:t>Липецкая область</w:t>
            </w:r>
          </w:p>
        </w:tc>
      </w:tr>
      <w:tr w:rsidR="009F60CA" w:rsidRPr="00F04C63" w:rsidTr="003F5490">
        <w:trPr>
          <w:trHeight w:val="6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CA" w:rsidRPr="00F04C63" w:rsidRDefault="009F60CA" w:rsidP="003F5490">
            <w:pPr>
              <w:suppressAutoHyphens/>
              <w:jc w:val="center"/>
              <w:rPr>
                <w:b/>
                <w:color w:val="FF0000"/>
                <w:lang w:eastAsia="ar-SA"/>
              </w:rPr>
            </w:pPr>
            <w:r w:rsidRPr="00F04C63">
              <w:rPr>
                <w:b/>
              </w:rPr>
              <w:t>Основные показатели объекта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490" w:rsidRDefault="003F5490" w:rsidP="003F5490">
            <w:pPr>
              <w:pStyle w:val="af0"/>
              <w:ind w:left="0"/>
              <w:contextualSpacing/>
              <w:rPr>
                <w:rFonts w:eastAsia="MS Mincho"/>
                <w:snapToGrid w:val="0"/>
              </w:rPr>
            </w:pPr>
          </w:p>
          <w:p w:rsidR="00AA26DA" w:rsidRPr="00F04C63" w:rsidRDefault="000D5ED8" w:rsidP="003F5490">
            <w:pPr>
              <w:pStyle w:val="af0"/>
              <w:ind w:left="0"/>
              <w:contextualSpacing/>
              <w:rPr>
                <w:rFonts w:eastAsia="MS Mincho"/>
                <w:snapToGrid w:val="0"/>
              </w:rPr>
            </w:pPr>
            <w:r w:rsidRPr="00F04C63">
              <w:rPr>
                <w:rFonts w:eastAsia="MS Mincho"/>
                <w:snapToGrid w:val="0"/>
              </w:rPr>
              <w:t>Лизингодатель обязуется приобрести в собственность и предоставить Лизингополучателю в финансовую аренду (лизинг) предмет лизинга на срок и на условиях, определенных конкурсной документацией</w:t>
            </w:r>
            <w:r w:rsidR="0006632D" w:rsidRPr="00F04C63">
              <w:rPr>
                <w:rFonts w:eastAsia="MS Mincho"/>
                <w:snapToGrid w:val="0"/>
              </w:rPr>
              <w:t xml:space="preserve"> и проектами договоров,</w:t>
            </w:r>
            <w:r w:rsidR="00D60CC3" w:rsidRPr="00F04C63">
              <w:rPr>
                <w:rFonts w:eastAsia="MS Mincho"/>
                <w:snapToGrid w:val="0"/>
              </w:rPr>
              <w:t xml:space="preserve"> </w:t>
            </w:r>
            <w:r w:rsidR="00EF17C0" w:rsidRPr="00F04C63">
              <w:rPr>
                <w:rFonts w:eastAsia="MS Mincho"/>
                <w:snapToGrid w:val="0"/>
              </w:rPr>
              <w:t xml:space="preserve">соответствующий следующим основным </w:t>
            </w:r>
            <w:r w:rsidR="00091891" w:rsidRPr="00F04C63">
              <w:rPr>
                <w:rFonts w:eastAsia="MS Mincho"/>
                <w:snapToGrid w:val="0"/>
              </w:rPr>
              <w:t>параметрам</w:t>
            </w:r>
            <w:r w:rsidR="00EF17C0" w:rsidRPr="00F04C63">
              <w:rPr>
                <w:rFonts w:eastAsia="MS Mincho"/>
                <w:snapToGrid w:val="0"/>
              </w:rPr>
              <w:t xml:space="preserve"> (подробное описание имущества приведено в приложении</w:t>
            </w:r>
            <w:r w:rsidR="00D60CC3" w:rsidRPr="00F04C63">
              <w:rPr>
                <w:rFonts w:eastAsia="MS Mincho"/>
                <w:snapToGrid w:val="0"/>
              </w:rPr>
              <w:t xml:space="preserve"> 1 «Перечень </w:t>
            </w:r>
            <w:r w:rsidR="007F5A13" w:rsidRPr="00F04C63">
              <w:rPr>
                <w:rFonts w:eastAsia="MS Mincho"/>
                <w:snapToGrid w:val="0"/>
              </w:rPr>
              <w:t>не</w:t>
            </w:r>
            <w:r w:rsidR="00F26EB5" w:rsidRPr="00F04C63">
              <w:rPr>
                <w:rFonts w:eastAsia="MS Mincho"/>
                <w:snapToGrid w:val="0"/>
              </w:rPr>
              <w:t xml:space="preserve">движимого </w:t>
            </w:r>
            <w:r w:rsidR="00D60CC3" w:rsidRPr="00F04C63">
              <w:rPr>
                <w:rFonts w:eastAsia="MS Mincho"/>
                <w:snapToGrid w:val="0"/>
              </w:rPr>
              <w:t>имущества»</w:t>
            </w:r>
            <w:r w:rsidR="00F26EB5" w:rsidRPr="00F04C63">
              <w:rPr>
                <w:rFonts w:eastAsia="MS Mincho"/>
                <w:snapToGrid w:val="0"/>
              </w:rPr>
              <w:t xml:space="preserve"> и приложении 2 «</w:t>
            </w:r>
            <w:r w:rsidR="007F5A13" w:rsidRPr="00F04C63">
              <w:rPr>
                <w:rFonts w:eastAsia="MS Mincho"/>
                <w:snapToGrid w:val="0"/>
              </w:rPr>
              <w:t xml:space="preserve">Перечень </w:t>
            </w:r>
            <w:r w:rsidR="00F26EB5" w:rsidRPr="00F04C63">
              <w:rPr>
                <w:rFonts w:eastAsia="MS Mincho"/>
                <w:snapToGrid w:val="0"/>
              </w:rPr>
              <w:t>движимого имущества»</w:t>
            </w:r>
            <w:r w:rsidR="00EF17C0" w:rsidRPr="00F04C63">
              <w:rPr>
                <w:rFonts w:eastAsia="MS Mincho"/>
                <w:snapToGrid w:val="0"/>
              </w:rPr>
              <w:t>:</w:t>
            </w:r>
          </w:p>
          <w:p w:rsidR="007E5512" w:rsidRPr="00F04C63" w:rsidRDefault="007E5512" w:rsidP="003F5490">
            <w:pPr>
              <w:pStyle w:val="af0"/>
              <w:ind w:left="0"/>
              <w:contextualSpacing/>
              <w:rPr>
                <w:rFonts w:eastAsia="MS Mincho"/>
                <w:snapToGrid w:val="0"/>
              </w:rPr>
            </w:pPr>
          </w:p>
          <w:tbl>
            <w:tblPr>
              <w:tblW w:w="8110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4740"/>
              <w:gridCol w:w="960"/>
              <w:gridCol w:w="1450"/>
            </w:tblGrid>
            <w:tr w:rsidR="007E5512" w:rsidRPr="00F04C63" w:rsidTr="003F5490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4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км/МВА</w:t>
                  </w:r>
                </w:p>
              </w:tc>
            </w:tr>
            <w:tr w:rsidR="007E5512" w:rsidRPr="00F04C63" w:rsidTr="003F549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E5512" w:rsidRPr="00F04C63" w:rsidRDefault="007E5512" w:rsidP="003F5490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Воздушная линия электропередачи 0,4-10 кВ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65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92,4599</w:t>
                  </w:r>
                </w:p>
              </w:tc>
            </w:tr>
            <w:tr w:rsidR="007E5512" w:rsidRPr="00F04C63" w:rsidTr="003F549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E5512" w:rsidRPr="00F04C63" w:rsidRDefault="007E5512" w:rsidP="003F5490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Кабельная линия электропередачи 0,4-10 кВ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447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181,7745</w:t>
                  </w:r>
                </w:p>
              </w:tc>
            </w:tr>
            <w:tr w:rsidR="007E5512" w:rsidRPr="00F04C63" w:rsidTr="003F5490">
              <w:trPr>
                <w:trHeight w:val="6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E5512" w:rsidRPr="00F04C63" w:rsidRDefault="007E5512" w:rsidP="003F5490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Трансформаторные и распределительные пункты 10-6/0,4 кВ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84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76,45</w:t>
                  </w:r>
                </w:p>
              </w:tc>
            </w:tr>
            <w:tr w:rsidR="007E5512" w:rsidRPr="00F04C63" w:rsidTr="003F549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lastRenderedPageBreak/>
                    <w:t>4</w:t>
                  </w:r>
                </w:p>
              </w:tc>
              <w:tc>
                <w:tcPr>
                  <w:tcW w:w="4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E5512" w:rsidRPr="00F04C63" w:rsidRDefault="007E5512" w:rsidP="003F5490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Наружные сети связи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0,095</w:t>
                  </w:r>
                </w:p>
              </w:tc>
            </w:tr>
            <w:tr w:rsidR="007E5512" w:rsidRPr="00F04C63" w:rsidTr="003F549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Ограждение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1,096</w:t>
                  </w:r>
                </w:p>
              </w:tc>
            </w:tr>
            <w:tr w:rsidR="007E5512" w:rsidRPr="00F04C63" w:rsidTr="003F5490">
              <w:trPr>
                <w:trHeight w:val="6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4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E5512" w:rsidRPr="00F04C63" w:rsidRDefault="007E5512" w:rsidP="003F5490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Трансформаторы и распределительные устройства, оборудование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1743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570,536</w:t>
                  </w:r>
                </w:p>
              </w:tc>
            </w:tr>
            <w:tr w:rsidR="007E5512" w:rsidRPr="00F04C63" w:rsidTr="003F549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4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Системы связи АСКУЭ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75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0</w:t>
                  </w:r>
                </w:p>
              </w:tc>
            </w:tr>
            <w:tr w:rsidR="007E5512" w:rsidRPr="00F04C63" w:rsidTr="003F549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4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E5512" w:rsidRPr="00F04C63" w:rsidRDefault="007E5512" w:rsidP="003F5490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Охранно-пожарная сигнализация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222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0</w:t>
                  </w:r>
                </w:p>
              </w:tc>
            </w:tr>
            <w:tr w:rsidR="007E5512" w:rsidRPr="00F04C63" w:rsidTr="003F549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4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Прочее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512" w:rsidRPr="00F04C63" w:rsidRDefault="007E5512" w:rsidP="003F5490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F04C63">
                    <w:rPr>
                      <w:rFonts w:ascii="Calibri" w:hAnsi="Calibri" w:cs="Calibri"/>
                      <w:sz w:val="22"/>
                      <w:szCs w:val="22"/>
                    </w:rPr>
                    <w:t>0</w:t>
                  </w:r>
                </w:p>
              </w:tc>
            </w:tr>
          </w:tbl>
          <w:p w:rsidR="00EF17C0" w:rsidRPr="00F04C63" w:rsidRDefault="00EF17C0" w:rsidP="003F5490">
            <w:pPr>
              <w:pStyle w:val="af0"/>
              <w:ind w:left="0"/>
              <w:contextualSpacing/>
              <w:rPr>
                <w:color w:val="FF0000"/>
                <w:lang w:eastAsia="en-US"/>
              </w:rPr>
            </w:pPr>
          </w:p>
        </w:tc>
      </w:tr>
    </w:tbl>
    <w:p w:rsidR="000D49D4" w:rsidRPr="00F04C63" w:rsidRDefault="000D49D4" w:rsidP="00D60CC3">
      <w:pPr>
        <w:pStyle w:val="affb"/>
        <w:tabs>
          <w:tab w:val="left" w:pos="851"/>
          <w:tab w:val="left" w:pos="993"/>
        </w:tabs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6154D" w:rsidRPr="00F04C63" w:rsidRDefault="000D49D4" w:rsidP="0006154D">
      <w:pPr>
        <w:pStyle w:val="ad"/>
        <w:numPr>
          <w:ilvl w:val="0"/>
          <w:numId w:val="4"/>
        </w:numPr>
        <w:spacing w:line="240" w:lineRule="auto"/>
        <w:rPr>
          <w:color w:val="000000" w:themeColor="text1"/>
          <w:sz w:val="24"/>
          <w:szCs w:val="24"/>
        </w:rPr>
      </w:pPr>
      <w:r w:rsidRPr="00F04C63">
        <w:rPr>
          <w:color w:val="000000" w:themeColor="text1"/>
          <w:sz w:val="24"/>
          <w:szCs w:val="24"/>
        </w:rPr>
        <w:t xml:space="preserve">Оценка Заявок Участников </w:t>
      </w:r>
    </w:p>
    <w:p w:rsidR="00B7340F" w:rsidRPr="00F04C63" w:rsidRDefault="00B7340F" w:rsidP="0006154D">
      <w:pPr>
        <w:pStyle w:val="ad"/>
        <w:tabs>
          <w:tab w:val="clear" w:pos="1827"/>
        </w:tabs>
        <w:spacing w:line="240" w:lineRule="auto"/>
        <w:ind w:left="360" w:firstLine="0"/>
        <w:rPr>
          <w:b/>
          <w:bCs/>
          <w:color w:val="000000" w:themeColor="text1"/>
          <w:sz w:val="24"/>
          <w:szCs w:val="24"/>
          <w:u w:val="single"/>
        </w:rPr>
      </w:pPr>
    </w:p>
    <w:p w:rsidR="0006154D" w:rsidRPr="00F04C63" w:rsidRDefault="001F2F25" w:rsidP="0006154D">
      <w:pPr>
        <w:pStyle w:val="ad"/>
        <w:tabs>
          <w:tab w:val="clear" w:pos="1827"/>
        </w:tabs>
        <w:spacing w:line="240" w:lineRule="auto"/>
        <w:ind w:left="360" w:firstLine="0"/>
        <w:rPr>
          <w:b/>
          <w:bCs/>
          <w:color w:val="000000" w:themeColor="text1"/>
          <w:sz w:val="24"/>
          <w:szCs w:val="24"/>
          <w:u w:val="single"/>
        </w:rPr>
      </w:pPr>
      <w:r>
        <w:rPr>
          <w:b/>
          <w:bCs/>
          <w:color w:val="000000" w:themeColor="text1"/>
          <w:sz w:val="24"/>
          <w:szCs w:val="24"/>
          <w:u w:val="single"/>
        </w:rPr>
        <w:t>За недвижимое имущество:</w:t>
      </w:r>
    </w:p>
    <w:p w:rsidR="000D49D4" w:rsidRPr="00F04C63" w:rsidRDefault="0006154D" w:rsidP="0006154D">
      <w:pPr>
        <w:pStyle w:val="ad"/>
        <w:tabs>
          <w:tab w:val="clear" w:pos="1827"/>
        </w:tabs>
        <w:spacing w:line="240" w:lineRule="auto"/>
        <w:ind w:left="360" w:firstLine="0"/>
        <w:rPr>
          <w:color w:val="000000" w:themeColor="text1"/>
          <w:sz w:val="24"/>
          <w:szCs w:val="24"/>
        </w:rPr>
      </w:pPr>
      <w:r w:rsidRPr="00F04C63">
        <w:rPr>
          <w:color w:val="000000" w:themeColor="text1"/>
          <w:sz w:val="24"/>
          <w:szCs w:val="24"/>
        </w:rPr>
        <w:t xml:space="preserve">Оценка Заявок Участников </w:t>
      </w:r>
      <w:r w:rsidR="000D49D4" w:rsidRPr="00F04C63">
        <w:rPr>
          <w:color w:val="000000" w:themeColor="text1"/>
          <w:sz w:val="24"/>
          <w:szCs w:val="24"/>
        </w:rPr>
        <w:t xml:space="preserve">осуществляется </w:t>
      </w:r>
      <w:r w:rsidRPr="00F04C63">
        <w:rPr>
          <w:color w:val="000000" w:themeColor="text1"/>
          <w:sz w:val="24"/>
          <w:szCs w:val="24"/>
        </w:rPr>
        <w:t xml:space="preserve">Организатором </w:t>
      </w:r>
      <w:r w:rsidR="000D49D4" w:rsidRPr="00F04C63">
        <w:rPr>
          <w:color w:val="000000" w:themeColor="text1"/>
          <w:sz w:val="24"/>
          <w:szCs w:val="24"/>
        </w:rPr>
        <w:t>исходя из следующих критериев:</w:t>
      </w:r>
    </w:p>
    <w:p w:rsidR="00B7340F" w:rsidRPr="00F04C63" w:rsidRDefault="00B7340F" w:rsidP="0006154D">
      <w:pPr>
        <w:pStyle w:val="ad"/>
        <w:tabs>
          <w:tab w:val="clear" w:pos="1827"/>
          <w:tab w:val="left" w:pos="1134"/>
        </w:tabs>
        <w:spacing w:line="240" w:lineRule="auto"/>
        <w:ind w:left="0" w:firstLine="336"/>
        <w:rPr>
          <w:color w:val="000000" w:themeColor="text1"/>
          <w:sz w:val="24"/>
          <w:szCs w:val="24"/>
        </w:rPr>
      </w:pPr>
    </w:p>
    <w:p w:rsidR="000D49D4" w:rsidRPr="00F04C63" w:rsidRDefault="000D49D4" w:rsidP="0006154D">
      <w:pPr>
        <w:pStyle w:val="ad"/>
        <w:tabs>
          <w:tab w:val="clear" w:pos="1827"/>
          <w:tab w:val="left" w:pos="1134"/>
        </w:tabs>
        <w:spacing w:line="240" w:lineRule="auto"/>
        <w:ind w:left="0" w:firstLine="336"/>
        <w:rPr>
          <w:b/>
          <w:color w:val="000000" w:themeColor="text1"/>
          <w:sz w:val="24"/>
          <w:szCs w:val="24"/>
        </w:rPr>
      </w:pPr>
      <w:r w:rsidRPr="00F04C63">
        <w:rPr>
          <w:b/>
          <w:color w:val="000000" w:themeColor="text1"/>
          <w:sz w:val="24"/>
          <w:szCs w:val="24"/>
        </w:rPr>
        <w:t>Ценовой критерий.</w:t>
      </w:r>
    </w:p>
    <w:p w:rsidR="000D49D4" w:rsidRPr="00F04C63" w:rsidRDefault="000D49D4" w:rsidP="00B03D1A">
      <w:pPr>
        <w:pStyle w:val="ab"/>
        <w:tabs>
          <w:tab w:val="left" w:pos="1134"/>
        </w:tabs>
        <w:spacing w:line="240" w:lineRule="auto"/>
        <w:ind w:left="0" w:firstLine="336"/>
        <w:rPr>
          <w:color w:val="000000" w:themeColor="text1"/>
          <w:sz w:val="24"/>
          <w:szCs w:val="24"/>
          <w:u w:val="single"/>
        </w:rPr>
      </w:pPr>
      <w:r w:rsidRPr="00F04C63">
        <w:rPr>
          <w:b/>
          <w:color w:val="000000" w:themeColor="text1"/>
          <w:sz w:val="24"/>
          <w:szCs w:val="24"/>
          <w:u w:val="single"/>
        </w:rPr>
        <w:t>Критерий №1:</w:t>
      </w:r>
      <w:r w:rsidRPr="00F04C63">
        <w:rPr>
          <w:color w:val="000000" w:themeColor="text1"/>
          <w:sz w:val="24"/>
          <w:szCs w:val="24"/>
        </w:rPr>
        <w:t xml:space="preserve"> Общая сумма ежемесячных лизинговых платежей по всем группам объектов по договору финансовой аренды </w:t>
      </w:r>
      <w:r w:rsidR="00931297">
        <w:rPr>
          <w:color w:val="000000" w:themeColor="text1"/>
          <w:sz w:val="24"/>
          <w:szCs w:val="24"/>
        </w:rPr>
        <w:t xml:space="preserve">недвижимого имущества </w:t>
      </w:r>
      <w:r w:rsidRPr="00F04C63">
        <w:rPr>
          <w:color w:val="000000" w:themeColor="text1"/>
          <w:sz w:val="24"/>
          <w:szCs w:val="24"/>
        </w:rPr>
        <w:t>за весь срок финансовой аренды (лизинга), руб. без НДС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2C229E" w:rsidRPr="00F04C63" w:rsidTr="00B03D1A">
        <w:trPr>
          <w:jc w:val="center"/>
        </w:trPr>
        <w:tc>
          <w:tcPr>
            <w:tcW w:w="3402" w:type="dxa"/>
            <w:shd w:val="clear" w:color="auto" w:fill="auto"/>
          </w:tcPr>
          <w:p w:rsidR="000D49D4" w:rsidRPr="00F04C63" w:rsidRDefault="000D49D4" w:rsidP="00EB5CEA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F04C63">
              <w:rPr>
                <w:color w:val="000000" w:themeColor="text1"/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  <w:shd w:val="clear" w:color="auto" w:fill="auto"/>
          </w:tcPr>
          <w:p w:rsidR="000D49D4" w:rsidRPr="00F04C63" w:rsidRDefault="000D49D4" w:rsidP="00EB5CEA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F04C63"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  <w:t>Z</w:t>
            </w:r>
            <w:r w:rsidRPr="00F04C63">
              <w:rPr>
                <w:b/>
                <w:color w:val="000000" w:themeColor="text1"/>
                <w:sz w:val="24"/>
                <w:szCs w:val="24"/>
                <w:u w:val="single"/>
                <w:vertAlign w:val="subscript"/>
              </w:rPr>
              <w:t>1</w:t>
            </w:r>
            <w:r w:rsidRPr="00F04C63">
              <w:rPr>
                <w:b/>
                <w:color w:val="000000" w:themeColor="text1"/>
                <w:sz w:val="24"/>
                <w:szCs w:val="24"/>
                <w:u w:val="single"/>
              </w:rPr>
              <w:t>=</w:t>
            </w:r>
            <w:r w:rsidRPr="00F04C63">
              <w:rPr>
                <w:color w:val="000000" w:themeColor="text1"/>
                <w:sz w:val="24"/>
                <w:szCs w:val="24"/>
                <w:u w:val="single"/>
              </w:rPr>
              <w:t>95 баллов</w:t>
            </w:r>
          </w:p>
        </w:tc>
      </w:tr>
      <w:tr w:rsidR="002C229E" w:rsidRPr="00F04C63" w:rsidTr="00B03D1A">
        <w:trPr>
          <w:jc w:val="center"/>
        </w:trPr>
        <w:tc>
          <w:tcPr>
            <w:tcW w:w="3402" w:type="dxa"/>
            <w:shd w:val="clear" w:color="auto" w:fill="auto"/>
          </w:tcPr>
          <w:p w:rsidR="000D49D4" w:rsidRPr="00F04C63" w:rsidRDefault="000D49D4" w:rsidP="00EB5CEA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F04C63">
              <w:rPr>
                <w:color w:val="000000" w:themeColor="text1"/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  <w:shd w:val="clear" w:color="auto" w:fill="auto"/>
          </w:tcPr>
          <w:p w:rsidR="000D49D4" w:rsidRPr="00F04C63" w:rsidRDefault="000D49D4" w:rsidP="00D83934">
            <w:pPr>
              <w:pStyle w:val="ab"/>
              <w:tabs>
                <w:tab w:val="clear" w:pos="1134"/>
                <w:tab w:val="left" w:pos="0"/>
              </w:tabs>
              <w:spacing w:line="240" w:lineRule="auto"/>
              <w:ind w:left="0" w:firstLine="0"/>
              <w:rPr>
                <w:color w:val="000000" w:themeColor="text1"/>
                <w:sz w:val="24"/>
                <w:szCs w:val="24"/>
                <w:u w:val="single"/>
              </w:rPr>
            </w:pPr>
            <w:r w:rsidRPr="00F04C63">
              <w:rPr>
                <w:color w:val="000000" w:themeColor="text1"/>
                <w:sz w:val="24"/>
                <w:szCs w:val="24"/>
              </w:rPr>
              <w:t xml:space="preserve">Приложение № 3.1 к договору финансовой аренды </w:t>
            </w:r>
            <w:r w:rsidR="00B03D1A" w:rsidRPr="00F04C63">
              <w:rPr>
                <w:color w:val="000000" w:themeColor="text1"/>
                <w:sz w:val="24"/>
                <w:szCs w:val="24"/>
              </w:rPr>
              <w:t>недвижимого имущества</w:t>
            </w:r>
          </w:p>
        </w:tc>
      </w:tr>
      <w:tr w:rsidR="000D49D4" w:rsidRPr="00F04C63" w:rsidTr="00B03D1A">
        <w:trPr>
          <w:jc w:val="center"/>
        </w:trPr>
        <w:tc>
          <w:tcPr>
            <w:tcW w:w="3402" w:type="dxa"/>
            <w:shd w:val="clear" w:color="auto" w:fill="auto"/>
          </w:tcPr>
          <w:p w:rsidR="000D49D4" w:rsidRPr="00F04C63" w:rsidRDefault="000D49D4" w:rsidP="00B03D1A">
            <w:pPr>
              <w:pStyle w:val="ab"/>
              <w:tabs>
                <w:tab w:val="clear" w:pos="1134"/>
                <w:tab w:val="left" w:pos="0"/>
              </w:tabs>
              <w:spacing w:line="240" w:lineRule="auto"/>
              <w:ind w:left="0" w:firstLine="0"/>
              <w:rPr>
                <w:color w:val="000000" w:themeColor="text1"/>
                <w:sz w:val="24"/>
                <w:szCs w:val="24"/>
                <w:u w:val="single"/>
              </w:rPr>
            </w:pPr>
            <w:r w:rsidRPr="00F04C63">
              <w:rPr>
                <w:color w:val="000000" w:themeColor="text1"/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  <w:shd w:val="clear" w:color="auto" w:fill="auto"/>
          </w:tcPr>
          <w:p w:rsidR="000D49D4" w:rsidRPr="00F04C63" w:rsidRDefault="000D49D4" w:rsidP="00EB5CEA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F04C63">
              <w:rPr>
                <w:color w:val="000000" w:themeColor="text1"/>
                <w:sz w:val="24"/>
                <w:szCs w:val="24"/>
                <w:u w:val="single"/>
              </w:rPr>
              <w:t xml:space="preserve">Расчёт баллов </w:t>
            </w:r>
            <w:r w:rsidRPr="00F04C63"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  <w:t>K</w:t>
            </w:r>
            <w:r w:rsidRPr="00F04C63">
              <w:rPr>
                <w:b/>
                <w:color w:val="000000" w:themeColor="text1"/>
                <w:sz w:val="24"/>
                <w:szCs w:val="24"/>
                <w:u w:val="single"/>
                <w:vertAlign w:val="subscript"/>
              </w:rPr>
              <w:t>1</w:t>
            </w:r>
            <w:r w:rsidRPr="00F04C63">
              <w:rPr>
                <w:b/>
                <w:i/>
                <w:color w:val="000000" w:themeColor="text1"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r w:rsidRPr="00F04C63">
              <w:rPr>
                <w:color w:val="000000" w:themeColor="text1"/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D49D4" w:rsidRPr="00F04C63" w:rsidRDefault="000D49D4" w:rsidP="000D49D4">
      <w:pPr>
        <w:pStyle w:val="ab"/>
        <w:tabs>
          <w:tab w:val="left" w:pos="1134"/>
        </w:tabs>
        <w:spacing w:line="240" w:lineRule="auto"/>
        <w:rPr>
          <w:b/>
          <w:color w:val="000000" w:themeColor="text1"/>
          <w:sz w:val="24"/>
          <w:szCs w:val="24"/>
        </w:rPr>
      </w:pPr>
    </w:p>
    <w:p w:rsidR="000D49D4" w:rsidRPr="00F04C63" w:rsidRDefault="00F42130" w:rsidP="00B7340F">
      <w:pPr>
        <w:pStyle w:val="ab"/>
        <w:tabs>
          <w:tab w:val="left" w:pos="1134"/>
        </w:tabs>
        <w:spacing w:line="240" w:lineRule="auto"/>
        <w:ind w:hanging="708"/>
        <w:rPr>
          <w:b/>
          <w:color w:val="000000" w:themeColor="text1"/>
          <w:sz w:val="24"/>
          <w:szCs w:val="24"/>
        </w:rPr>
      </w:pPr>
      <w:r w:rsidRPr="00F04C63">
        <w:rPr>
          <w:b/>
          <w:color w:val="000000" w:themeColor="text1"/>
          <w:sz w:val="24"/>
          <w:szCs w:val="24"/>
        </w:rPr>
        <w:t>Неценовой критерий.</w:t>
      </w:r>
    </w:p>
    <w:p w:rsidR="000D49D4" w:rsidRPr="00F04C63" w:rsidRDefault="000D49D4" w:rsidP="00B7340F">
      <w:pPr>
        <w:pStyle w:val="ab"/>
        <w:spacing w:line="240" w:lineRule="auto"/>
        <w:ind w:hanging="708"/>
        <w:rPr>
          <w:b/>
          <w:color w:val="000000" w:themeColor="text1"/>
          <w:sz w:val="24"/>
          <w:szCs w:val="24"/>
        </w:rPr>
      </w:pPr>
      <w:r w:rsidRPr="00F04C63">
        <w:rPr>
          <w:b/>
          <w:color w:val="000000" w:themeColor="text1"/>
          <w:sz w:val="24"/>
          <w:szCs w:val="24"/>
          <w:u w:val="single"/>
        </w:rPr>
        <w:t>Критерий №2:</w:t>
      </w:r>
      <w:r w:rsidRPr="00F04C63">
        <w:rPr>
          <w:b/>
          <w:color w:val="000000" w:themeColor="text1"/>
          <w:sz w:val="24"/>
          <w:szCs w:val="24"/>
        </w:rPr>
        <w:t xml:space="preserve"> </w:t>
      </w:r>
      <w:r w:rsidRPr="00F04C63">
        <w:rPr>
          <w:color w:val="000000" w:themeColor="text1"/>
          <w:sz w:val="24"/>
          <w:szCs w:val="24"/>
        </w:rPr>
        <w:t xml:space="preserve">Опыт Участника по оказанию услуг, количество договоров 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2C229E" w:rsidRPr="00F04C63" w:rsidTr="00EB5CEA">
        <w:tc>
          <w:tcPr>
            <w:tcW w:w="3402" w:type="dxa"/>
            <w:shd w:val="clear" w:color="auto" w:fill="auto"/>
          </w:tcPr>
          <w:p w:rsidR="000D49D4" w:rsidRPr="00F04C63" w:rsidRDefault="000D49D4" w:rsidP="00EB5CEA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F04C63">
              <w:rPr>
                <w:color w:val="000000" w:themeColor="text1"/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  <w:shd w:val="clear" w:color="auto" w:fill="auto"/>
          </w:tcPr>
          <w:p w:rsidR="000D49D4" w:rsidRPr="00F04C63" w:rsidRDefault="000D49D4" w:rsidP="00EB5CEA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F04C63"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  <w:t>Z</w:t>
            </w:r>
            <w:r w:rsidRPr="00F04C63">
              <w:rPr>
                <w:b/>
                <w:color w:val="000000" w:themeColor="text1"/>
                <w:sz w:val="24"/>
                <w:szCs w:val="24"/>
                <w:u w:val="single"/>
                <w:vertAlign w:val="subscript"/>
              </w:rPr>
              <w:t>2</w:t>
            </w:r>
            <w:r w:rsidRPr="00F04C63">
              <w:rPr>
                <w:b/>
                <w:color w:val="000000" w:themeColor="text1"/>
                <w:sz w:val="24"/>
                <w:szCs w:val="24"/>
                <w:u w:val="single"/>
              </w:rPr>
              <w:t>=</w:t>
            </w:r>
            <w:r w:rsidRPr="00F04C63">
              <w:rPr>
                <w:color w:val="000000" w:themeColor="text1"/>
                <w:sz w:val="24"/>
                <w:szCs w:val="24"/>
                <w:u w:val="single"/>
              </w:rPr>
              <w:t>5 баллов</w:t>
            </w:r>
          </w:p>
        </w:tc>
      </w:tr>
      <w:tr w:rsidR="002C229E" w:rsidRPr="00F04C63" w:rsidTr="00EB5CEA">
        <w:tc>
          <w:tcPr>
            <w:tcW w:w="3402" w:type="dxa"/>
            <w:shd w:val="clear" w:color="auto" w:fill="auto"/>
          </w:tcPr>
          <w:p w:rsidR="000D49D4" w:rsidRPr="00F04C63" w:rsidRDefault="000D49D4" w:rsidP="00EB5CEA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F04C63">
              <w:rPr>
                <w:color w:val="000000" w:themeColor="text1"/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  <w:shd w:val="clear" w:color="auto" w:fill="auto"/>
          </w:tcPr>
          <w:p w:rsidR="000D49D4" w:rsidRPr="00F04C63" w:rsidRDefault="000D49D4" w:rsidP="00B7340F">
            <w:pPr>
              <w:pStyle w:val="ab"/>
              <w:tabs>
                <w:tab w:val="clear" w:pos="1134"/>
                <w:tab w:val="left" w:pos="8"/>
              </w:tabs>
              <w:spacing w:line="240" w:lineRule="auto"/>
              <w:ind w:left="8" w:hanging="8"/>
              <w:rPr>
                <w:color w:val="000000" w:themeColor="text1"/>
                <w:sz w:val="24"/>
                <w:szCs w:val="24"/>
                <w:u w:val="single"/>
              </w:rPr>
            </w:pPr>
            <w:r w:rsidRPr="00F04C63">
              <w:rPr>
                <w:color w:val="000000" w:themeColor="text1"/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D49D4" w:rsidRPr="00F04C63" w:rsidTr="00EB5CEA">
        <w:tc>
          <w:tcPr>
            <w:tcW w:w="3402" w:type="dxa"/>
            <w:shd w:val="clear" w:color="auto" w:fill="auto"/>
          </w:tcPr>
          <w:p w:rsidR="000D49D4" w:rsidRPr="00F04C63" w:rsidRDefault="000D49D4" w:rsidP="00B7340F">
            <w:pPr>
              <w:pStyle w:val="ab"/>
              <w:tabs>
                <w:tab w:val="clear" w:pos="1134"/>
                <w:tab w:val="left" w:pos="0"/>
              </w:tabs>
              <w:spacing w:line="240" w:lineRule="auto"/>
              <w:ind w:left="8" w:hanging="8"/>
              <w:rPr>
                <w:color w:val="000000" w:themeColor="text1"/>
                <w:sz w:val="24"/>
                <w:szCs w:val="24"/>
                <w:u w:val="single"/>
              </w:rPr>
            </w:pPr>
            <w:r w:rsidRPr="00F04C63">
              <w:rPr>
                <w:color w:val="000000" w:themeColor="text1"/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  <w:shd w:val="clear" w:color="auto" w:fill="auto"/>
          </w:tcPr>
          <w:p w:rsidR="000D49D4" w:rsidRPr="00F04C63" w:rsidRDefault="000D49D4" w:rsidP="00EB5CEA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F04C63">
              <w:rPr>
                <w:color w:val="000000" w:themeColor="text1"/>
                <w:sz w:val="24"/>
                <w:szCs w:val="24"/>
                <w:u w:val="single"/>
              </w:rPr>
              <w:t xml:space="preserve">Расчёт баллов </w:t>
            </w:r>
            <w:r w:rsidRPr="00F04C63"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  <w:t>K</w:t>
            </w:r>
            <w:r w:rsidRPr="00F04C63">
              <w:rPr>
                <w:b/>
                <w:color w:val="000000" w:themeColor="text1"/>
                <w:sz w:val="24"/>
                <w:szCs w:val="24"/>
                <w:u w:val="single"/>
                <w:vertAlign w:val="subscript"/>
              </w:rPr>
              <w:t>2</w:t>
            </w:r>
            <w:r w:rsidRPr="00F04C63">
              <w:rPr>
                <w:b/>
                <w:i/>
                <w:color w:val="000000" w:themeColor="text1"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r w:rsidRPr="00F04C63">
              <w:rPr>
                <w:color w:val="000000" w:themeColor="text1"/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0D49D4" w:rsidRDefault="000D49D4" w:rsidP="000D49D4">
      <w:pPr>
        <w:pStyle w:val="ab"/>
        <w:spacing w:line="240" w:lineRule="auto"/>
        <w:ind w:left="1276"/>
        <w:rPr>
          <w:color w:val="000000" w:themeColor="text1"/>
          <w:sz w:val="24"/>
          <w:szCs w:val="24"/>
          <w:u w:val="single"/>
        </w:rPr>
      </w:pPr>
    </w:p>
    <w:p w:rsidR="00A96D27" w:rsidRPr="00F04C63" w:rsidRDefault="00A96D27" w:rsidP="000D49D4">
      <w:pPr>
        <w:pStyle w:val="ab"/>
        <w:spacing w:line="240" w:lineRule="auto"/>
        <w:ind w:left="1276"/>
        <w:rPr>
          <w:color w:val="000000" w:themeColor="text1"/>
          <w:sz w:val="24"/>
          <w:szCs w:val="24"/>
          <w:u w:val="single"/>
        </w:rPr>
      </w:pPr>
    </w:p>
    <w:p w:rsidR="000D49D4" w:rsidRPr="00F04C63" w:rsidRDefault="000D49D4" w:rsidP="00EE66F5">
      <w:pPr>
        <w:pStyle w:val="ad"/>
        <w:tabs>
          <w:tab w:val="clear" w:pos="1827"/>
        </w:tabs>
        <w:spacing w:line="240" w:lineRule="auto"/>
        <w:ind w:left="0" w:firstLine="426"/>
        <w:rPr>
          <w:b/>
          <w:color w:val="000000" w:themeColor="text1"/>
          <w:sz w:val="24"/>
          <w:szCs w:val="24"/>
        </w:rPr>
      </w:pPr>
      <w:bookmarkStart w:id="1" w:name="_Ref259386947"/>
      <w:r w:rsidRPr="00F04C63">
        <w:rPr>
          <w:b/>
          <w:color w:val="000000" w:themeColor="text1"/>
          <w:sz w:val="24"/>
          <w:szCs w:val="24"/>
        </w:rPr>
        <w:t>Расчетные формулы:</w:t>
      </w:r>
    </w:p>
    <w:p w:rsidR="000D49D4" w:rsidRPr="00F04C63" w:rsidRDefault="000D49D4" w:rsidP="000D49D4">
      <w:pPr>
        <w:pStyle w:val="ad"/>
        <w:spacing w:line="240" w:lineRule="auto"/>
        <w:ind w:left="720"/>
        <w:rPr>
          <w:b/>
          <w:color w:val="000000" w:themeColor="text1"/>
          <w:sz w:val="24"/>
          <w:szCs w:val="24"/>
        </w:rPr>
      </w:pPr>
    </w:p>
    <w:p w:rsidR="000D49D4" w:rsidRPr="00F04C63" w:rsidRDefault="000D49D4" w:rsidP="00EE66F5">
      <w:pPr>
        <w:pStyle w:val="ad"/>
        <w:tabs>
          <w:tab w:val="clear" w:pos="1827"/>
        </w:tabs>
        <w:spacing w:line="240" w:lineRule="auto"/>
        <w:ind w:left="0" w:firstLine="426"/>
        <w:jc w:val="left"/>
        <w:rPr>
          <w:color w:val="000000" w:themeColor="text1"/>
          <w:sz w:val="24"/>
          <w:szCs w:val="24"/>
        </w:rPr>
      </w:pPr>
      <w:r w:rsidRPr="00F04C63">
        <w:rPr>
          <w:color w:val="000000" w:themeColor="text1"/>
          <w:sz w:val="24"/>
          <w:szCs w:val="24"/>
          <w:u w:val="single"/>
        </w:rPr>
        <w:t>Баллы по КРИТЕРИЮ №1</w:t>
      </w:r>
      <w:r w:rsidRPr="00F04C63">
        <w:rPr>
          <w:color w:val="000000" w:themeColor="text1"/>
          <w:sz w:val="24"/>
          <w:szCs w:val="24"/>
        </w:rPr>
        <w:t xml:space="preserve"> </w:t>
      </w:r>
      <w:r w:rsidR="005D1FA3" w:rsidRPr="00F04C63">
        <w:rPr>
          <w:noProof/>
          <w:color w:val="000000" w:themeColor="text1"/>
          <w:position w:val="-20"/>
          <w:sz w:val="24"/>
          <w:szCs w:val="24"/>
        </w:rPr>
        <w:object w:dxaOrig="440" w:dyaOrig="440" w14:anchorId="3A653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.25pt;height:22.5pt;mso-width-percent:0;mso-height-percent:0;mso-width-percent:0;mso-height-percent:0" o:ole="" fillcolor="window">
            <v:imagedata r:id="rId8" o:title=""/>
          </v:shape>
          <o:OLEObject Type="Embed" ProgID="Equation.3" ShapeID="_x0000_i1025" DrawAspect="Content" ObjectID="_1685527985" r:id="rId9"/>
        </w:object>
      </w:r>
      <w:r w:rsidRPr="00F04C63">
        <w:rPr>
          <w:color w:val="000000" w:themeColor="text1"/>
          <w:sz w:val="24"/>
          <w:szCs w:val="24"/>
        </w:rPr>
        <w:t xml:space="preserve"> рассчитываются по следующей формуле (по</w:t>
      </w:r>
      <w:r w:rsidRPr="00F04C63">
        <w:rPr>
          <w:color w:val="000000" w:themeColor="text1"/>
          <w:sz w:val="24"/>
          <w:szCs w:val="24"/>
          <w:lang w:val="en-US"/>
        </w:rPr>
        <w:t> </w:t>
      </w:r>
      <w:r w:rsidRPr="00F04C63">
        <w:rPr>
          <w:color w:val="000000" w:themeColor="text1"/>
          <w:sz w:val="24"/>
          <w:szCs w:val="24"/>
        </w:rPr>
        <w:t>критерию</w:t>
      </w:r>
      <w:r w:rsidRPr="00F04C63">
        <w:rPr>
          <w:color w:val="000000" w:themeColor="text1"/>
          <w:sz w:val="24"/>
          <w:szCs w:val="24"/>
          <w:lang w:val="en-US"/>
        </w:rPr>
        <w:t> </w:t>
      </w:r>
      <w:r w:rsidR="00EE66F5" w:rsidRPr="00F04C63">
        <w:rPr>
          <w:color w:val="000000" w:themeColor="text1"/>
          <w:sz w:val="24"/>
          <w:szCs w:val="24"/>
        </w:rPr>
        <w:t>№</w:t>
      </w:r>
      <w:r w:rsidRPr="00F04C63">
        <w:rPr>
          <w:color w:val="000000" w:themeColor="text1"/>
          <w:sz w:val="24"/>
          <w:szCs w:val="24"/>
        </w:rPr>
        <w:t>1 минимальное значение критерия является предпочтительным):</w:t>
      </w:r>
    </w:p>
    <w:p w:rsidR="000D49D4" w:rsidRPr="00F04C63" w:rsidRDefault="000D49D4" w:rsidP="00EE3397">
      <w:pPr>
        <w:pStyle w:val="ad"/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F04C63">
        <w:rPr>
          <w:color w:val="000000" w:themeColor="text1"/>
          <w:sz w:val="24"/>
          <w:szCs w:val="24"/>
        </w:rPr>
        <w:t xml:space="preserve">  </w:t>
      </w:r>
    </w:p>
    <w:p w:rsidR="00EE3397" w:rsidRPr="00F04C63" w:rsidRDefault="00EE3397" w:rsidP="00EE3397">
      <w:pPr>
        <w:pStyle w:val="ad"/>
        <w:spacing w:line="240" w:lineRule="auto"/>
        <w:ind w:left="567"/>
        <w:rPr>
          <w:color w:val="000000" w:themeColor="text1"/>
          <w:sz w:val="24"/>
          <w:szCs w:val="24"/>
        </w:rPr>
      </w:pPr>
      <w:r w:rsidRPr="00F04C63">
        <w:rPr>
          <w:color w:val="000000" w:themeColor="text1"/>
          <w:sz w:val="24"/>
          <w:szCs w:val="24"/>
        </w:rPr>
        <w:tab/>
      </w:r>
      <w:r w:rsidRPr="00F04C63">
        <w:rPr>
          <w:color w:val="000000" w:themeColor="text1"/>
          <w:sz w:val="24"/>
          <w:szCs w:val="24"/>
        </w:rPr>
        <w:tab/>
      </w:r>
      <w:r w:rsidRPr="00F04C63">
        <w:rPr>
          <w:color w:val="000000" w:themeColor="text1"/>
          <w:sz w:val="24"/>
          <w:szCs w:val="24"/>
        </w:rPr>
        <w:tab/>
      </w:r>
      <w:r w:rsidRPr="00F04C63">
        <w:rPr>
          <w:color w:val="000000" w:themeColor="text1"/>
          <w:sz w:val="24"/>
          <w:szCs w:val="24"/>
        </w:rPr>
        <w:tab/>
      </w:r>
      <w:r w:rsidRPr="00F04C63">
        <w:rPr>
          <w:color w:val="000000" w:themeColor="text1"/>
          <w:sz w:val="24"/>
          <w:szCs w:val="24"/>
        </w:rPr>
        <w:tab/>
      </w:r>
      <w:r w:rsidRPr="00F04C63">
        <w:rPr>
          <w:color w:val="000000" w:themeColor="text1"/>
          <w:sz w:val="24"/>
          <w:szCs w:val="24"/>
        </w:rPr>
        <w:tab/>
      </w:r>
      <w:r w:rsidR="000D49D4" w:rsidRPr="00F04C63">
        <w:rPr>
          <w:color w:val="000000" w:themeColor="text1"/>
          <w:sz w:val="24"/>
          <w:szCs w:val="24"/>
        </w:rPr>
        <w:fldChar w:fldCharType="begin"/>
      </w:r>
      <w:r w:rsidR="000D49D4" w:rsidRPr="00F04C63">
        <w:rPr>
          <w:color w:val="000000" w:themeColor="text1"/>
          <w:sz w:val="24"/>
          <w:szCs w:val="24"/>
        </w:rPr>
        <w:instrText xml:space="preserve"> QUOTE </w:instrText>
      </w:r>
      <w:r w:rsidR="003F5490">
        <w:rPr>
          <w:noProof/>
          <w:color w:val="000000" w:themeColor="text1"/>
          <w:position w:val="-32"/>
        </w:rPr>
        <w:pict w14:anchorId="5859F360">
          <v:shape id="_x0000_i1026" type="#_x0000_t75" alt="" style="width:124.5pt;height:31.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217&quot;/&gt;&lt;w:stylePaneFormatFilter w:val=&quot;3F01&quot;/&gt;&lt;w:defaultTabStop w:val=&quot;709&quot;/&gt;&lt;w:characterSpacingControl w:val=&quot;DontCompress&quot;/&gt;&lt;w:webPageEncoding w:val=&quot;windows-1251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505513&quot;/&gt;&lt;wsp:rsid wsp:val=&quot;00001675&quot;/&gt;&lt;wsp:rsid wsp:val=&quot;00003BF4&quot;/&gt;&lt;wsp:rsid wsp:val=&quot;00010A3F&quot;/&gt;&lt;wsp:rsid wsp:val=&quot;00013226&quot;/&gt;&lt;wsp:rsid wsp:val=&quot;000259CD&quot;/&gt;&lt;wsp:rsid wsp:val=&quot;00031922&quot;/&gt;&lt;wsp:rsid wsp:val=&quot;00040C18&quot;/&gt;&lt;wsp:rsid wsp:val=&quot;00042444&quot;/&gt;&lt;wsp:rsid wsp:val=&quot;00044417&quot;/&gt;&lt;wsp:rsid wsp:val=&quot;000578A4&quot;/&gt;&lt;wsp:rsid wsp:val=&quot;00062813&quot;/&gt;&lt;wsp:rsid wsp:val=&quot;00062BC7&quot;/&gt;&lt;wsp:rsid wsp:val=&quot;0006632D&quot;/&gt;&lt;wsp:rsid wsp:val=&quot;000670B7&quot;/&gt;&lt;wsp:rsid wsp:val=&quot;000670B8&quot;/&gt;&lt;wsp:rsid wsp:val=&quot;0007093F&quot;/&gt;&lt;wsp:rsid wsp:val=&quot;00072848&quot;/&gt;&lt;wsp:rsid wsp:val=&quot;00073D6B&quot;/&gt;&lt;wsp:rsid wsp:val=&quot;000845F6&quot;/&gt;&lt;wsp:rsid wsp:val=&quot;00090231&quot;/&gt;&lt;wsp:rsid wsp:val=&quot;00090514&quot;/&gt;&lt;wsp:rsid wsp:val=&quot;00091891&quot;/&gt;&lt;wsp:rsid wsp:val=&quot;00092C88&quot;/&gt;&lt;wsp:rsid wsp:val=&quot;000940FB&quot;/&gt;&lt;wsp:rsid wsp:val=&quot;00097EEC&quot;/&gt;&lt;wsp:rsid wsp:val=&quot;000A3175&quot;/&gt;&lt;wsp:rsid wsp:val=&quot;000B069E&quot;/&gt;&lt;wsp:rsid wsp:val=&quot;000C0794&quot;/&gt;&lt;wsp:rsid wsp:val=&quot;000C4399&quot;/&gt;&lt;wsp:rsid wsp:val=&quot;000C5E07&quot;/&gt;&lt;wsp:rsid wsp:val=&quot;000C6D14&quot;/&gt;&lt;wsp:rsid wsp:val=&quot;000D04B3&quot;/&gt;&lt;wsp:rsid wsp:val=&quot;000D49D4&quot;/&gt;&lt;wsp:rsid wsp:val=&quot;000D5ED8&quot;/&gt;&lt;wsp:rsid wsp:val=&quot;000D77EC&quot;/&gt;&lt;wsp:rsid wsp:val=&quot;000E033E&quot;/&gt;&lt;wsp:rsid wsp:val=&quot;000F0165&quot;/&gt;&lt;wsp:rsid wsp:val=&quot;000F0396&quot;/&gt;&lt;wsp:rsid wsp:val=&quot;000F3C46&quot;/&gt;&lt;wsp:rsid wsp:val=&quot;000F45BE&quot;/&gt;&lt;wsp:rsid wsp:val=&quot;000F695C&quot;/&gt;&lt;wsp:rsid wsp:val=&quot;00110F0C&quot;/&gt;&lt;wsp:rsid wsp:val=&quot;00124400&quot;/&gt;&lt;wsp:rsid wsp:val=&quot;001324D6&quot;/&gt;&lt;wsp:rsid wsp:val=&quot;0013662F&quot;/&gt;&lt;wsp:rsid wsp:val=&quot;001368AE&quot;/&gt;&lt;wsp:rsid wsp:val=&quot;00141459&quot;/&gt;&lt;wsp:rsid wsp:val=&quot;00146483&quot;/&gt;&lt;wsp:rsid wsp:val=&quot;00147D0D&quot;/&gt;&lt;wsp:rsid wsp:val=&quot;001646E8&quot;/&gt;&lt;wsp:rsid wsp:val=&quot;00167216&quot;/&gt;&lt;wsp:rsid wsp:val=&quot;0016771E&quot;/&gt;&lt;wsp:rsid wsp:val=&quot;001700A3&quot;/&gt;&lt;wsp:rsid wsp:val=&quot;00171334&quot;/&gt;&lt;wsp:rsid wsp:val=&quot;00174274&quot;/&gt;&lt;wsp:rsid wsp:val=&quot;00176596&quot;/&gt;&lt;wsp:rsid wsp:val=&quot;00176A46&quot;/&gt;&lt;wsp:rsid wsp:val=&quot;00181D5F&quot;/&gt;&lt;wsp:rsid wsp:val=&quot;001833B6&quot;/&gt;&lt;wsp:rsid wsp:val=&quot;001841D4&quot;/&gt;&lt;wsp:rsid wsp:val=&quot;00190CDF&quot;/&gt;&lt;wsp:rsid wsp:val=&quot;001A1C84&quot;/&gt;&lt;wsp:rsid wsp:val=&quot;001A20E7&quot;/&gt;&lt;wsp:rsid wsp:val=&quot;001A3F46&quot;/&gt;&lt;wsp:rsid wsp:val=&quot;001A7168&quot;/&gt;&lt;wsp:rsid wsp:val=&quot;001B0C13&quot;/&gt;&lt;wsp:rsid wsp:val=&quot;001B3AB6&quot;/&gt;&lt;wsp:rsid wsp:val=&quot;001C22F0&quot;/&gt;&lt;wsp:rsid wsp:val=&quot;001C4F56&quot;/&gt;&lt;wsp:rsid wsp:val=&quot;001C565A&quot;/&gt;&lt;wsp:rsid wsp:val=&quot;001D4E6A&quot;/&gt;&lt;wsp:rsid wsp:val=&quot;001D7B72&quot;/&gt;&lt;wsp:rsid wsp:val=&quot;001E6CD5&quot;/&gt;&lt;wsp:rsid wsp:val=&quot;001F6336&quot;/&gt;&lt;wsp:rsid wsp:val=&quot;001F686B&quot;/&gt;&lt;wsp:rsid wsp:val=&quot;002006C0&quot;/&gt;&lt;wsp:rsid wsp:val=&quot;0020129A&quot;/&gt;&lt;wsp:rsid wsp:val=&quot;00206C69&quot;/&gt;&lt;wsp:rsid wsp:val=&quot;002156A1&quot;/&gt;&lt;wsp:rsid wsp:val=&quot;00217958&quot;/&gt;&lt;wsp:rsid wsp:val=&quot;002243DB&quot;/&gt;&lt;wsp:rsid wsp:val=&quot;0022665B&quot;/&gt;&lt;wsp:rsid wsp:val=&quot;0023108F&quot;/&gt;&lt;wsp:rsid wsp:val=&quot;002378AB&quot;/&gt;&lt;wsp:rsid wsp:val=&quot;00243375&quot;/&gt;&lt;wsp:rsid wsp:val=&quot;002434DC&quot;/&gt;&lt;wsp:rsid wsp:val=&quot;002449A3&quot;/&gt;&lt;wsp:rsid wsp:val=&quot;002640C5&quot;/&gt;&lt;wsp:rsid wsp:val=&quot;00264505&quot;/&gt;&lt;wsp:rsid wsp:val=&quot;00270B0F&quot;/&gt;&lt;wsp:rsid wsp:val=&quot;00281A99&quot;/&gt;&lt;wsp:rsid wsp:val=&quot;00287909&quot;/&gt;&lt;wsp:rsid wsp:val=&quot;00287E34&quot;/&gt;&lt;wsp:rsid wsp:val=&quot;00290D5D&quot;/&gt;&lt;wsp:rsid wsp:val=&quot;002911ED&quot;/&gt;&lt;wsp:rsid wsp:val=&quot;00294A2C&quot;/&gt;&lt;wsp:rsid wsp:val=&quot;002A377F&quot;/&gt;&lt;wsp:rsid wsp:val=&quot;002B6782&quot;/&gt;&lt;wsp:rsid wsp:val=&quot;002C1B4B&quot;/&gt;&lt;wsp:rsid wsp:val=&quot;002C5094&quot;/&gt;&lt;wsp:rsid wsp:val=&quot;002C5377&quot;/&gt;&lt;wsp:rsid wsp:val=&quot;002C6CC5&quot;/&gt;&lt;wsp:rsid wsp:val=&quot;002C724C&quot;/&gt;&lt;wsp:rsid wsp:val=&quot;002D069D&quot;/&gt;&lt;wsp:rsid wsp:val=&quot;002D5F82&quot;/&gt;&lt;wsp:rsid wsp:val=&quot;002E1B76&quot;/&gt;&lt;wsp:rsid wsp:val=&quot;002E2153&quot;/&gt;&lt;wsp:rsid wsp:val=&quot;002E381A&quot;/&gt;&lt;wsp:rsid wsp:val=&quot;002E6A81&quot;/&gt;&lt;wsp:rsid wsp:val=&quot;002F292B&quot;/&gt;&lt;wsp:rsid wsp:val=&quot;002F3A7C&quot;/&gt;&lt;wsp:rsid wsp:val=&quot;002F4949&quot;/&gt;&lt;wsp:rsid wsp:val=&quot;00301D8F&quot;/&gt;&lt;wsp:rsid wsp:val=&quot;0030306F&quot;/&gt;&lt;wsp:rsid wsp:val=&quot;00304974&quot;/&gt;&lt;wsp:rsid wsp:val=&quot;00304A8C&quot;/&gt;&lt;wsp:rsid wsp:val=&quot;003063DB&quot;/&gt;&lt;wsp:rsid wsp:val=&quot;003071D0&quot;/&gt;&lt;wsp:rsid wsp:val=&quot;00310C48&quot;/&gt;&lt;wsp:rsid wsp:val=&quot;003110F4&quot;/&gt;&lt;wsp:rsid wsp:val=&quot;00311C1C&quot;/&gt;&lt;wsp:rsid wsp:val=&quot;00311E77&quot;/&gt;&lt;wsp:rsid wsp:val=&quot;003123C5&quot;/&gt;&lt;wsp:rsid wsp:val=&quot;003152CE&quot;/&gt;&lt;wsp:rsid wsp:val=&quot;00321409&quot;/&gt;&lt;wsp:rsid wsp:val=&quot;00321AE3&quot;/&gt;&lt;wsp:rsid wsp:val=&quot;00332EF1&quot;/&gt;&lt;wsp:rsid wsp:val=&quot;00332F95&quot;/&gt;&lt;wsp:rsid wsp:val=&quot;003354C7&quot;/&gt;&lt;wsp:rsid wsp:val=&quot;003444BD&quot;/&gt;&lt;wsp:rsid wsp:val=&quot;00344F8B&quot;/&gt;&lt;wsp:rsid wsp:val=&quot;00345F32&quot;/&gt;&lt;wsp:rsid wsp:val=&quot;0035374A&quot;/&gt;&lt;wsp:rsid wsp:val=&quot;003574BC&quot;/&gt;&lt;wsp:rsid wsp:val=&quot;003641E4&quot;/&gt;&lt;wsp:rsid wsp:val=&quot;003648A8&quot;/&gt;&lt;wsp:rsid wsp:val=&quot;00365E89&quot;/&gt;&lt;wsp:rsid wsp:val=&quot;003A497B&quot;/&gt;&lt;wsp:rsid wsp:val=&quot;003A57F2&quot;/&gt;&lt;wsp:rsid wsp:val=&quot;003B1108&quot;/&gt;&lt;wsp:rsid wsp:val=&quot;003B2966&quot;/&gt;&lt;wsp:rsid wsp:val=&quot;003B37EB&quot;/&gt;&lt;wsp:rsid wsp:val=&quot;003B4D37&quot;/&gt;&lt;wsp:rsid wsp:val=&quot;003B6755&quot;/&gt;&lt;wsp:rsid wsp:val=&quot;003B7584&quot;/&gt;&lt;wsp:rsid wsp:val=&quot;003B75AB&quot;/&gt;&lt;wsp:rsid wsp:val=&quot;003C7AC3&quot;/&gt;&lt;wsp:rsid wsp:val=&quot;003D2BB3&quot;/&gt;&lt;wsp:rsid wsp:val=&quot;003D500D&quot;/&gt;&lt;wsp:rsid wsp:val=&quot;003E05C2&quot;/&gt;&lt;wsp:rsid wsp:val=&quot;003F4485&quot;/&gt;&lt;wsp:rsid wsp:val=&quot;004113E4&quot;/&gt;&lt;wsp:rsid wsp:val=&quot;00415B70&quot;/&gt;&lt;wsp:rsid wsp:val=&quot;004160CC&quot;/&gt;&lt;wsp:rsid wsp:val=&quot;00420249&quot;/&gt;&lt;wsp:rsid wsp:val=&quot;00421F77&quot;/&gt;&lt;wsp:rsid wsp:val=&quot;004242A8&quot;/&gt;&lt;wsp:rsid wsp:val=&quot;0042506E&quot;/&gt;&lt;wsp:rsid wsp:val=&quot;004257FB&quot;/&gt;&lt;wsp:rsid wsp:val=&quot;00426B6B&quot;/&gt;&lt;wsp:rsid wsp:val=&quot;00426FD2&quot;/&gt;&lt;wsp:rsid wsp:val=&quot;00432CB0&quot;/&gt;&lt;wsp:rsid wsp:val=&quot;00434AA6&quot;/&gt;&lt;wsp:rsid wsp:val=&quot;00441512&quot;/&gt;&lt;wsp:rsid wsp:val=&quot;004435BA&quot;/&gt;&lt;wsp:rsid wsp:val=&quot;00447F01&quot;/&gt;&lt;wsp:rsid wsp:val=&quot;00450A30&quot;/&gt;&lt;wsp:rsid wsp:val=&quot;00453146&quot;/&gt;&lt;wsp:rsid wsp:val=&quot;00454592&quot;/&gt;&lt;wsp:rsid wsp:val=&quot;00455441&quot;/&gt;&lt;wsp:rsid wsp:val=&quot;004614F4&quot;/&gt;&lt;wsp:rsid wsp:val=&quot;00467786&quot;/&gt;&lt;wsp:rsid wsp:val=&quot;00480E2F&quot;/&gt;&lt;wsp:rsid wsp:val=&quot;004847ED&quot;/&gt;&lt;wsp:rsid wsp:val=&quot;004A4788&quot;/&gt;&lt;wsp:rsid wsp:val=&quot;004B7D42&quot;/&gt;&lt;wsp:rsid wsp:val=&quot;004C3A00&quot;/&gt;&lt;wsp:rsid wsp:val=&quot;004D2E92&quot;/&gt;&lt;wsp:rsid wsp:val=&quot;004E12D6&quot;/&gt;&lt;wsp:rsid wsp:val=&quot;004E1B7F&quot;/&gt;&lt;wsp:rsid wsp:val=&quot;004E1C2C&quot;/&gt;&lt;wsp:rsid wsp:val=&quot;004F054C&quot;/&gt;&lt;wsp:rsid wsp:val=&quot;004F0DB7&quot;/&gt;&lt;wsp:rsid wsp:val=&quot;00501380&quot;/&gt;&lt;wsp:rsid wsp:val=&quot;00502828&quot;/&gt;&lt;wsp:rsid wsp:val=&quot;005050A6&quot;/&gt;&lt;wsp:rsid wsp:val=&quot;00505513&quot;/&gt;&lt;wsp:rsid wsp:val=&quot;005055C5&quot;/&gt;&lt;wsp:rsid wsp:val=&quot;00513C65&quot;/&gt;&lt;wsp:rsid wsp:val=&quot;005143A7&quot;/&gt;&lt;wsp:rsid wsp:val=&quot;00515C51&quot;/&gt;&lt;wsp:rsid wsp:val=&quot;00515ED5&quot;/&gt;&lt;wsp:rsid wsp:val=&quot;00523DE2&quot;/&gt;&lt;wsp:rsid wsp:val=&quot;00526073&quot;/&gt;&lt;wsp:rsid wsp:val=&quot;00530B6B&quot;/&gt;&lt;wsp:rsid wsp:val=&quot;005310D6&quot;/&gt;&lt;wsp:rsid wsp:val=&quot;0053152F&quot;/&gt;&lt;wsp:rsid wsp:val=&quot;0053180D&quot;/&gt;&lt;wsp:rsid wsp:val=&quot;0053653A&quot;/&gt;&lt;wsp:rsid wsp:val=&quot;00540967&quot;/&gt;&lt;wsp:rsid wsp:val=&quot;00541810&quot;/&gt;&lt;wsp:rsid wsp:val=&quot;0055291D&quot;/&gt;&lt;wsp:rsid wsp:val=&quot;005550E5&quot;/&gt;&lt;wsp:rsid wsp:val=&quot;005554EA&quot;/&gt;&lt;wsp:rsid wsp:val=&quot;005617B2&quot;/&gt;&lt;wsp:rsid wsp:val=&quot;005655CA&quot;/&gt;&lt;wsp:rsid wsp:val=&quot;00583399&quot;/&gt;&lt;wsp:rsid wsp:val=&quot;00590CD2&quot;/&gt;&lt;wsp:rsid wsp:val=&quot;005922E0&quot;/&gt;&lt;wsp:rsid wsp:val=&quot;00596937&quot;/&gt;&lt;wsp:rsid wsp:val=&quot;005A1DB8&quot;/&gt;&lt;wsp:rsid wsp:val=&quot;005A4D6D&quot;/&gt;&lt;wsp:rsid wsp:val=&quot;005B0770&quot;/&gt;&lt;wsp:rsid wsp:val=&quot;005C395F&quot;/&gt;&lt;wsp:rsid wsp:val=&quot;005C4F2A&quot;/&gt;&lt;wsp:rsid wsp:val=&quot;005C746E&quot;/&gt;&lt;wsp:rsid wsp:val=&quot;005D0DC1&quot;/&gt;&lt;wsp:rsid wsp:val=&quot;005D658B&quot;/&gt;&lt;wsp:rsid wsp:val=&quot;005E51A0&quot;/&gt;&lt;wsp:rsid wsp:val=&quot;0060117A&quot;/&gt;&lt;wsp:rsid wsp:val=&quot;0060680A&quot;/&gt;&lt;wsp:rsid wsp:val=&quot;006072AB&quot;/&gt;&lt;wsp:rsid wsp:val=&quot;00616470&quot;/&gt;&lt;wsp:rsid wsp:val=&quot;00617E90&quot;/&gt;&lt;wsp:rsid wsp:val=&quot;0062515B&quot;/&gt;&lt;wsp:rsid wsp:val=&quot;00625B8B&quot;/&gt;&lt;wsp:rsid wsp:val=&quot;0062745C&quot;/&gt;&lt;wsp:rsid wsp:val=&quot;00635920&quot;/&gt;&lt;wsp:rsid wsp:val=&quot;00636A34&quot;/&gt;&lt;wsp:rsid wsp:val=&quot;006373BF&quot;/&gt;&lt;wsp:rsid wsp:val=&quot;00637AA5&quot;/&gt;&lt;wsp:rsid wsp:val=&quot;00641D82&quot;/&gt;&lt;wsp:rsid wsp:val=&quot;006432FF&quot;/&gt;&lt;wsp:rsid wsp:val=&quot;00643391&quot;/&gt;&lt;wsp:rsid wsp:val=&quot;0064637E&quot;/&gt;&lt;wsp:rsid wsp:val=&quot;00651AD9&quot;/&gt;&lt;wsp:rsid wsp:val=&quot;00655A68&quot;/&gt;&lt;wsp:rsid wsp:val=&quot;0066436B&quot;/&gt;&lt;wsp:rsid wsp:val=&quot;0066595F&quot;/&gt;&lt;wsp:rsid wsp:val=&quot;00672808&quot;/&gt;&lt;wsp:rsid wsp:val=&quot;00672FB9&quot;/&gt;&lt;wsp:rsid wsp:val=&quot;0067680F&quot;/&gt;&lt;wsp:rsid wsp:val=&quot;0067762A&quot;/&gt;&lt;wsp:rsid wsp:val=&quot;00682D86&quot;/&gt;&lt;wsp:rsid wsp:val=&quot;00690B09&quot;/&gt;&lt;wsp:rsid wsp:val=&quot;00691E3C&quot;/&gt;&lt;wsp:rsid wsp:val=&quot;00695458&quot;/&gt;&lt;wsp:rsid wsp:val=&quot;006974BD&quot;/&gt;&lt;wsp:rsid wsp:val=&quot;00697DC4&quot;/&gt;&lt;wsp:rsid wsp:val=&quot;006A4843&quot;/&gt;&lt;wsp:rsid wsp:val=&quot;006C1147&quot;/&gt;&lt;wsp:rsid wsp:val=&quot;006C3B0B&quot;/&gt;&lt;wsp:rsid wsp:val=&quot;006C6A06&quot;/&gt;&lt;wsp:rsid wsp:val=&quot;006D1910&quot;/&gt;&lt;wsp:rsid wsp:val=&quot;006D20C2&quot;/&gt;&lt;wsp:rsid wsp:val=&quot;006D6084&quot;/&gt;&lt;wsp:rsid wsp:val=&quot;006F154D&quot;/&gt;&lt;wsp:rsid wsp:val=&quot;00700B08&quot;/&gt;&lt;wsp:rsid wsp:val=&quot;00700CC5&quot;/&gt;&lt;wsp:rsid wsp:val=&quot;00702500&quot;/&gt;&lt;wsp:rsid wsp:val=&quot;00704E15&quot;/&gt;&lt;wsp:rsid wsp:val=&quot;0070600E&quot;/&gt;&lt;wsp:rsid wsp:val=&quot;00707F81&quot;/&gt;&lt;wsp:rsid wsp:val=&quot;00721F91&quot;/&gt;&lt;wsp:rsid wsp:val=&quot;0072549B&quot;/&gt;&lt;wsp:rsid wsp:val=&quot;0073574E&quot;/&gt;&lt;wsp:rsid wsp:val=&quot;007362DD&quot;/&gt;&lt;wsp:rsid wsp:val=&quot;007527D2&quot;/&gt;&lt;wsp:rsid wsp:val=&quot;00757389&quot;/&gt;&lt;wsp:rsid wsp:val=&quot;0075776D&quot;/&gt;&lt;wsp:rsid wsp:val=&quot;00771654&quot;/&gt;&lt;wsp:rsid wsp:val=&quot;0077283E&quot;/&gt;&lt;wsp:rsid wsp:val=&quot;00783226&quot;/&gt;&lt;wsp:rsid wsp:val=&quot;00784102&quot;/&gt;&lt;wsp:rsid wsp:val=&quot;00785574&quot;/&gt;&lt;wsp:rsid wsp:val=&quot;0079168C&quot;/&gt;&lt;wsp:rsid wsp:val=&quot;00797A5C&quot;/&gt;&lt;wsp:rsid wsp:val=&quot;007A5472&quot;/&gt;&lt;wsp:rsid wsp:val=&quot;007B3459&quot;/&gt;&lt;wsp:rsid wsp:val=&quot;007B3ACC&quot;/&gt;&lt;wsp:rsid wsp:val=&quot;007B58A6&quot;/&gt;&lt;wsp:rsid wsp:val=&quot;007B6A9C&quot;/&gt;&lt;wsp:rsid wsp:val=&quot;007C1C7B&quot;/&gt;&lt;wsp:rsid wsp:val=&quot;007C2F21&quot;/&gt;&lt;wsp:rsid wsp:val=&quot;007C371E&quot;/&gt;&lt;wsp:rsid wsp:val=&quot;007D6FD7&quot;/&gt;&lt;wsp:rsid wsp:val=&quot;007E4ABD&quot;/&gt;&lt;wsp:rsid wsp:val=&quot;007F3E01&quot;/&gt;&lt;wsp:rsid wsp:val=&quot;007F5A13&quot;/&gt;&lt;wsp:rsid wsp:val=&quot;007F757A&quot;/&gt;&lt;wsp:rsid wsp:val=&quot;0081305C&quot;/&gt;&lt;wsp:rsid wsp:val=&quot;00814C09&quot;/&gt;&lt;wsp:rsid wsp:val=&quot;00817947&quot;/&gt;&lt;wsp:rsid wsp:val=&quot;008248A8&quot;/&gt;&lt;wsp:rsid wsp:val=&quot;0083751B&quot;/&gt;&lt;wsp:rsid wsp:val=&quot;00843E0D&quot;/&gt;&lt;wsp:rsid wsp:val=&quot;00845A32&quot;/&gt;&lt;wsp:rsid wsp:val=&quot;0084764D&quot;/&gt;&lt;wsp:rsid wsp:val=&quot;00850D31&quot;/&gt;&lt;wsp:rsid wsp:val=&quot;00854302&quot;/&gt;&lt;wsp:rsid wsp:val=&quot;00860D1F&quot;/&gt;&lt;wsp:rsid wsp:val=&quot;008616F2&quot;/&gt;&lt;wsp:rsid wsp:val=&quot;008637E2&quot;/&gt;&lt;wsp:rsid wsp:val=&quot;0086650B&quot;/&gt;&lt;wsp:rsid wsp:val=&quot;00883619&quot;/&gt;&lt;wsp:rsid wsp:val=&quot;00887B0E&quot;/&gt;&lt;wsp:rsid wsp:val=&quot;008904CF&quot;/&gt;&lt;wsp:rsid wsp:val=&quot;00892EA0&quot;/&gt;&lt;wsp:rsid wsp:val=&quot;008936DB&quot;/&gt;&lt;wsp:rsid wsp:val=&quot;00896AE8&quot;/&gt;&lt;wsp:rsid wsp:val=&quot;008A52CF&quot;/&gt;&lt;wsp:rsid wsp:val=&quot;008A647A&quot;/&gt;&lt;wsp:rsid wsp:val=&quot;008A77C1&quot;/&gt;&lt;wsp:rsid wsp:val=&quot;008B15F6&quot;/&gt;&lt;wsp:rsid wsp:val=&quot;008B534D&quot;/&gt;&lt;wsp:rsid wsp:val=&quot;008C0DFB&quot;/&gt;&lt;wsp:rsid wsp:val=&quot;008D0321&quot;/&gt;&lt;wsp:rsid wsp:val=&quot;008D2E8F&quot;/&gt;&lt;wsp:rsid wsp:val=&quot;008E09BB&quot;/&gt;&lt;wsp:rsid wsp:val=&quot;008E4D98&quot;/&gt;&lt;wsp:rsid wsp:val=&quot;008E6822&quot;/&gt;&lt;wsp:rsid wsp:val=&quot;008F4F18&quot;/&gt;&lt;wsp:rsid wsp:val=&quot;008F5759&quot;/&gt;&lt;wsp:rsid wsp:val=&quot;008F6046&quot;/&gt;&lt;wsp:rsid wsp:val=&quot;008F6E8C&quot;/&gt;&lt;wsp:rsid wsp:val=&quot;00902CAA&quot;/&gt;&lt;wsp:rsid wsp:val=&quot;009032C4&quot;/&gt;&lt;wsp:rsid wsp:val=&quot;00911639&quot;/&gt;&lt;wsp:rsid wsp:val=&quot;00915E6C&quot;/&gt;&lt;wsp:rsid wsp:val=&quot;00916AFD&quot;/&gt;&lt;wsp:rsid wsp:val=&quot;00920555&quot;/&gt;&lt;wsp:rsid wsp:val=&quot;00921152&quot;/&gt;&lt;wsp:rsid wsp:val=&quot;009256BE&quot;/&gt;&lt;wsp:rsid wsp:val=&quot;00932B78&quot;/&gt;&lt;wsp:rsid wsp:val=&quot;009430E9&quot;/&gt;&lt;wsp:rsid wsp:val=&quot;0094427A&quot;/&gt;&lt;wsp:rsid wsp:val=&quot;00945E19&quot;/&gt;&lt;wsp:rsid wsp:val=&quot;00947261&quot;/&gt;&lt;wsp:rsid wsp:val=&quot;00950760&quot;/&gt;&lt;wsp:rsid wsp:val=&quot;009540AD&quot;/&gt;&lt;wsp:rsid wsp:val=&quot;00954FB4&quot;/&gt;&lt;wsp:rsid wsp:val=&quot;00956646&quot;/&gt;&lt;wsp:rsid wsp:val=&quot;00971AFE&quot;/&gt;&lt;wsp:rsid wsp:val=&quot;009730AB&quot;/&gt;&lt;wsp:rsid wsp:val=&quot;009843B3&quot;/&gt;&lt;wsp:rsid wsp:val=&quot;0099118E&quot;/&gt;&lt;wsp:rsid wsp:val=&quot;00993608&quot;/&gt;&lt;wsp:rsid wsp:val=&quot;009973D7&quot;/&gt;&lt;wsp:rsid wsp:val=&quot;009A3548&quot;/&gt;&lt;wsp:rsid wsp:val=&quot;009A5B52&quot;/&gt;&lt;wsp:rsid wsp:val=&quot;009C7307&quot;/&gt;&lt;wsp:rsid wsp:val=&quot;009D4D93&quot;/&gt;&lt;wsp:rsid wsp:val=&quot;009D7881&quot;/&gt;&lt;wsp:rsid wsp:val=&quot;009E3D52&quot;/&gt;&lt;wsp:rsid wsp:val=&quot;009E74CC&quot;/&gt;&lt;wsp:rsid wsp:val=&quot;009F2B77&quot;/&gt;&lt;wsp:rsid wsp:val=&quot;009F3428&quot;/&gt;&lt;wsp:rsid wsp:val=&quot;009F4B8E&quot;/&gt;&lt;wsp:rsid wsp:val=&quot;009F5F56&quot;/&gt;&lt;wsp:rsid wsp:val=&quot;009F60CA&quot;/&gt;&lt;wsp:rsid wsp:val=&quot;00A03BE8&quot;/&gt;&lt;wsp:rsid wsp:val=&quot;00A04E61&quot;/&gt;&lt;wsp:rsid wsp:val=&quot;00A05875&quot;/&gt;&lt;wsp:rsid wsp:val=&quot;00A10DF1&quot;/&gt;&lt;wsp:rsid wsp:val=&quot;00A151C1&quot;/&gt;&lt;wsp:rsid wsp:val=&quot;00A171A1&quot;/&gt;&lt;wsp:rsid wsp:val=&quot;00A22060&quot;/&gt;&lt;wsp:rsid wsp:val=&quot;00A24535&quot;/&gt;&lt;wsp:rsid wsp:val=&quot;00A25D87&quot;/&gt;&lt;wsp:rsid wsp:val=&quot;00A26601&quot;/&gt;&lt;wsp:rsid wsp:val=&quot;00A303DF&quot;/&gt;&lt;wsp:rsid wsp:val=&quot;00A512F5&quot;/&gt;&lt;wsp:rsid wsp:val=&quot;00A5345D&quot;/&gt;&lt;wsp:rsid wsp:val=&quot;00A55469&quot;/&gt;&lt;wsp:rsid wsp:val=&quot;00A62438&quot;/&gt;&lt;wsp:rsid wsp:val=&quot;00A63B4A&quot;/&gt;&lt;wsp:rsid wsp:val=&quot;00A63F7E&quot;/&gt;&lt;wsp:rsid wsp:val=&quot;00A7081B&quot;/&gt;&lt;wsp:rsid wsp:val=&quot;00A73ADC&quot;/&gt;&lt;wsp:rsid wsp:val=&quot;00A7442C&quot;/&gt;&lt;wsp:rsid wsp:val=&quot;00A81509&quot;/&gt;&lt;wsp:rsid wsp:val=&quot;00A823AD&quot;/&gt;&lt;wsp:rsid wsp:val=&quot;00A82455&quot;/&gt;&lt;wsp:rsid wsp:val=&quot;00A82F04&quot;/&gt;&lt;wsp:rsid wsp:val=&quot;00A95014&quot;/&gt;&lt;wsp:rsid wsp:val=&quot;00A962E9&quot;/&gt;&lt;wsp:rsid wsp:val=&quot;00A97709&quot;/&gt;&lt;wsp:rsid wsp:val=&quot;00AA26DA&quot;/&gt;&lt;wsp:rsid wsp:val=&quot;00AA35A9&quot;/&gt;&lt;wsp:rsid wsp:val=&quot;00AA4B30&quot;/&gt;&lt;wsp:rsid wsp:val=&quot;00AB2755&quot;/&gt;&lt;wsp:rsid wsp:val=&quot;00AB6679&quot;/&gt;&lt;wsp:rsid wsp:val=&quot;00AB69E1&quot;/&gt;&lt;wsp:rsid wsp:val=&quot;00AB7065&quot;/&gt;&lt;wsp:rsid wsp:val=&quot;00AC3AE4&quot;/&gt;&lt;wsp:rsid wsp:val=&quot;00AC5A26&quot;/&gt;&lt;wsp:rsid wsp:val=&quot;00AC6D08&quot;/&gt;&lt;wsp:rsid wsp:val=&quot;00AD19AD&quot;/&gt;&lt;wsp:rsid wsp:val=&quot;00AD2450&quot;/&gt;&lt;wsp:rsid wsp:val=&quot;00AD3226&quot;/&gt;&lt;wsp:rsid wsp:val=&quot;00AD338B&quot;/&gt;&lt;wsp:rsid wsp:val=&quot;00AD6D19&quot;/&gt;&lt;wsp:rsid wsp:val=&quot;00AD71AC&quot;/&gt;&lt;wsp:rsid wsp:val=&quot;00AE0D75&quot;/&gt;&lt;wsp:rsid wsp:val=&quot;00AE44D8&quot;/&gt;&lt;wsp:rsid wsp:val=&quot;00AF74A1&quot;/&gt;&lt;wsp:rsid wsp:val=&quot;00B02216&quot;/&gt;&lt;wsp:rsid wsp:val=&quot;00B065AE&quot;/&gt;&lt;wsp:rsid wsp:val=&quot;00B07A7E&quot;/&gt;&lt;wsp:rsid wsp:val=&quot;00B10D13&quot;/&gt;&lt;wsp:rsid wsp:val=&quot;00B12281&quot;/&gt;&lt;wsp:rsid wsp:val=&quot;00B150BC&quot;/&gt;&lt;wsp:rsid wsp:val=&quot;00B17252&quot;/&gt;&lt;wsp:rsid wsp:val=&quot;00B17A55&quot;/&gt;&lt;wsp:rsid wsp:val=&quot;00B22FF1&quot;/&gt;&lt;wsp:rsid wsp:val=&quot;00B43B36&quot;/&gt;&lt;wsp:rsid wsp:val=&quot;00B43C0C&quot;/&gt;&lt;wsp:rsid wsp:val=&quot;00B47E14&quot;/&gt;&lt;wsp:rsid wsp:val=&quot;00B50A02&quot;/&gt;&lt;wsp:rsid wsp:val=&quot;00B5139D&quot;/&gt;&lt;wsp:rsid wsp:val=&quot;00B52B98&quot;/&gt;&lt;wsp:rsid wsp:val=&quot;00B60737&quot;/&gt;&lt;wsp:rsid wsp:val=&quot;00B60A85&quot;/&gt;&lt;wsp:rsid wsp:val=&quot;00B66486&quot;/&gt;&lt;wsp:rsid wsp:val=&quot;00B70705&quot;/&gt;&lt;wsp:rsid wsp:val=&quot;00B71858&quot;/&gt;&lt;wsp:rsid wsp:val=&quot;00B746F5&quot;/&gt;&lt;wsp:rsid wsp:val=&quot;00B754D7&quot;/&gt;&lt;wsp:rsid wsp:val=&quot;00B76305&quot;/&gt;&lt;wsp:rsid wsp:val=&quot;00B77F95&quot;/&gt;&lt;wsp:rsid wsp:val=&quot;00B909E3&quot;/&gt;&lt;wsp:rsid wsp:val=&quot;00B95382&quot;/&gt;&lt;wsp:rsid wsp:val=&quot;00BA04CB&quot;/&gt;&lt;wsp:rsid wsp:val=&quot;00BA2464&quot;/&gt;&lt;wsp:rsid wsp:val=&quot;00BA37EB&quot;/&gt;&lt;wsp:rsid wsp:val=&quot;00BB0EEC&quot;/&gt;&lt;wsp:rsid wsp:val=&quot;00BC42D5&quot;/&gt;&lt;wsp:rsid wsp:val=&quot;00BC6A75&quot;/&gt;&lt;wsp:rsid wsp:val=&quot;00BC7CC3&quot;/&gt;&lt;wsp:rsid wsp:val=&quot;00BD4830&quot;/&gt;&lt;wsp:rsid wsp:val=&quot;00BD624E&quot;/&gt;&lt;wsp:rsid wsp:val=&quot;00BD6BFB&quot;/&gt;&lt;wsp:rsid wsp:val=&quot;00BE0291&quot;/&gt;&lt;wsp:rsid wsp:val=&quot;00BE3470&quot;/&gt;&lt;wsp:rsid wsp:val=&quot;00BE42CD&quot;/&gt;&lt;wsp:rsid wsp:val=&quot;00BF1C21&quot;/&gt;&lt;wsp:rsid wsp:val=&quot;00BF1FEA&quot;/&gt;&lt;wsp:rsid wsp:val=&quot;00C17AA8&quot;/&gt;&lt;wsp:rsid wsp:val=&quot;00C21D45&quot;/&gt;&lt;wsp:rsid wsp:val=&quot;00C2259C&quot;/&gt;&lt;wsp:rsid wsp:val=&quot;00C2457C&quot;/&gt;&lt;wsp:rsid wsp:val=&quot;00C27781&quot;/&gt;&lt;wsp:rsid wsp:val=&quot;00C34433&quot;/&gt;&lt;wsp:rsid wsp:val=&quot;00C4245B&quot;/&gt;&lt;wsp:rsid wsp:val=&quot;00C5100F&quot;/&gt;&lt;wsp:rsid wsp:val=&quot;00C541EB&quot;/&gt;&lt;wsp:rsid wsp:val=&quot;00C5606C&quot;/&gt;&lt;wsp:rsid wsp:val=&quot;00C568D3&quot;/&gt;&lt;wsp:rsid wsp:val=&quot;00C6311D&quot;/&gt;&lt;wsp:rsid wsp:val=&quot;00C65807&quot;/&gt;&lt;wsp:rsid wsp:val=&quot;00C70000&quot;/&gt;&lt;wsp:rsid wsp:val=&quot;00C80C4E&quot;/&gt;&lt;wsp:rsid wsp:val=&quot;00C80FEF&quot;/&gt;&lt;wsp:rsid wsp:val=&quot;00C84456&quot;/&gt;&lt;wsp:rsid wsp:val=&quot;00C855DE&quot;/&gt;&lt;wsp:rsid wsp:val=&quot;00C86076&quot;/&gt;&lt;wsp:rsid wsp:val=&quot;00C968FC&quot;/&gt;&lt;wsp:rsid wsp:val=&quot;00CA0310&quot;/&gt;&lt;wsp:rsid wsp:val=&quot;00CA1A06&quot;/&gt;&lt;wsp:rsid wsp:val=&quot;00CA2D11&quot;/&gt;&lt;wsp:rsid wsp:val=&quot;00CA7BC6&quot;/&gt;&lt;wsp:rsid wsp:val=&quot;00CC4F3F&quot;/&gt;&lt;wsp:rsid wsp:val=&quot;00CC5956&quot;/&gt;&lt;wsp:rsid wsp:val=&quot;00CD25FC&quot;/&gt;&lt;wsp:rsid wsp:val=&quot;00CE125A&quot;/&gt;&lt;wsp:rsid wsp:val=&quot;00CE5C02&quot;/&gt;&lt;wsp:rsid wsp:val=&quot;00D010E3&quot;/&gt;&lt;wsp:rsid wsp:val=&quot;00D05BC6&quot;/&gt;&lt;wsp:rsid wsp:val=&quot;00D07EDC&quot;/&gt;&lt;wsp:rsid wsp:val=&quot;00D10280&quot;/&gt;&lt;wsp:rsid wsp:val=&quot;00D10A48&quot;/&gt;&lt;wsp:rsid wsp:val=&quot;00D12274&quot;/&gt;&lt;wsp:rsid wsp:val=&quot;00D17BA4&quot;/&gt;&lt;wsp:rsid wsp:val=&quot;00D24F23&quot;/&gt;&lt;wsp:rsid wsp:val=&quot;00D2536E&quot;/&gt;&lt;wsp:rsid wsp:val=&quot;00D27DDC&quot;/&gt;&lt;wsp:rsid wsp:val=&quot;00D41710&quot;/&gt;&lt;wsp:rsid wsp:val=&quot;00D50919&quot;/&gt;&lt;wsp:rsid wsp:val=&quot;00D51F5A&quot;/&gt;&lt;wsp:rsid wsp:val=&quot;00D56C76&quot;/&gt;&lt;wsp:rsid wsp:val=&quot;00D57121&quot;/&gt;&lt;wsp:rsid wsp:val=&quot;00D60CC3&quot;/&gt;&lt;wsp:rsid wsp:val=&quot;00D75CF8&quot;/&gt;&lt;wsp:rsid wsp:val=&quot;00D75F87&quot;/&gt;&lt;wsp:rsid wsp:val=&quot;00D8413A&quot;/&gt;&lt;wsp:rsid wsp:val=&quot;00DA298C&quot;/&gt;&lt;wsp:rsid wsp:val=&quot;00DA5444&quot;/&gt;&lt;wsp:rsid wsp:val=&quot;00DB066D&quot;/&gt;&lt;wsp:rsid wsp:val=&quot;00DB06FD&quot;/&gt;&lt;wsp:rsid wsp:val=&quot;00DC29B8&quot;/&gt;&lt;wsp:rsid wsp:val=&quot;00DC3D0F&quot;/&gt;&lt;wsp:rsid wsp:val=&quot;00DC6768&quot;/&gt;&lt;wsp:rsid wsp:val=&quot;00DC7C07&quot;/&gt;&lt;wsp:rsid wsp:val=&quot;00DD0A54&quot;/&gt;&lt;wsp:rsid wsp:val=&quot;00DD143D&quot;/&gt;&lt;wsp:rsid wsp:val=&quot;00DD33DF&quot;/&gt;&lt;wsp:rsid wsp:val=&quot;00DD4A05&quot;/&gt;&lt;wsp:rsid wsp:val=&quot;00DD5175&quot;/&gt;&lt;wsp:rsid wsp:val=&quot;00DE087E&quot;/&gt;&lt;wsp:rsid wsp:val=&quot;00DE0F70&quot;/&gt;&lt;wsp:rsid wsp:val=&quot;00DE30C4&quot;/&gt;&lt;wsp:rsid wsp:val=&quot;00DE3E6B&quot;/&gt;&lt;wsp:rsid wsp:val=&quot;00DE5725&quot;/&gt;&lt;wsp:rsid wsp:val=&quot;00DF4564&quot;/&gt;&lt;wsp:rsid wsp:val=&quot;00DF6FBB&quot;/&gt;&lt;wsp:rsid wsp:val=&quot;00E00CF3&quot;/&gt;&lt;wsp:rsid wsp:val=&quot;00E016C2&quot;/&gt;&lt;wsp:rsid wsp:val=&quot;00E0496A&quot;/&gt;&lt;wsp:rsid wsp:val=&quot;00E06984&quot;/&gt;&lt;wsp:rsid wsp:val=&quot;00E07CD0&quot;/&gt;&lt;wsp:rsid wsp:val=&quot;00E13985&quot;/&gt;&lt;wsp:rsid wsp:val=&quot;00E16BF7&quot;/&gt;&lt;wsp:rsid wsp:val=&quot;00E17E06&quot;/&gt;&lt;wsp:rsid wsp:val=&quot;00E201A0&quot;/&gt;&lt;wsp:rsid wsp:val=&quot;00E32E2C&quot;/&gt;&lt;wsp:rsid wsp:val=&quot;00E412CA&quot;/&gt;&lt;wsp:rsid wsp:val=&quot;00E447C9&quot;/&gt;&lt;wsp:rsid wsp:val=&quot;00E510F6&quot;/&gt;&lt;wsp:rsid wsp:val=&quot;00E52E67&quot;/&gt;&lt;wsp:rsid wsp:val=&quot;00E55075&quot;/&gt;&lt;wsp:rsid wsp:val=&quot;00E57C70&quot;/&gt;&lt;wsp:rsid wsp:val=&quot;00E7797D&quot;/&gt;&lt;wsp:rsid wsp:val=&quot;00E801BB&quot;/&gt;&lt;wsp:rsid wsp:val=&quot;00E87884&quot;/&gt;&lt;wsp:rsid wsp:val=&quot;00E92271&quot;/&gt;&lt;wsp:rsid wsp:val=&quot;00E936CF&quot;/&gt;&lt;wsp:rsid wsp:val=&quot;00E93951&quot;/&gt;&lt;wsp:rsid wsp:val=&quot;00E96528&quot;/&gt;&lt;wsp:rsid wsp:val=&quot;00E972C2&quot;/&gt;&lt;wsp:rsid wsp:val=&quot;00EB057B&quot;/&gt;&lt;wsp:rsid wsp:val=&quot;00EB086B&quot;/&gt;&lt;wsp:rsid wsp:val=&quot;00EC52EC&quot;/&gt;&lt;wsp:rsid wsp:val=&quot;00ED73CD&quot;/&gt;&lt;wsp:rsid wsp:val=&quot;00EE52FA&quot;/&gt;&lt;wsp:rsid wsp:val=&quot;00EF17C0&quot;/&gt;&lt;wsp:rsid wsp:val=&quot;00EF22DE&quot;/&gt;&lt;wsp:rsid wsp:val=&quot;00F0286C&quot;/&gt;&lt;wsp:rsid wsp:val=&quot;00F03E66&quot;/&gt;&lt;wsp:rsid wsp:val=&quot;00F1611F&quot;/&gt;&lt;wsp:rsid wsp:val=&quot;00F16C88&quot;/&gt;&lt;wsp:rsid wsp:val=&quot;00F20A40&quot;/&gt;&lt;wsp:rsid wsp:val=&quot;00F2467B&quot;/&gt;&lt;wsp:rsid wsp:val=&quot;00F26EB5&quot;/&gt;&lt;wsp:rsid wsp:val=&quot;00F27DF3&quot;/&gt;&lt;wsp:rsid wsp:val=&quot;00F30785&quot;/&gt;&lt;wsp:rsid wsp:val=&quot;00F3589F&quot;/&gt;&lt;wsp:rsid wsp:val=&quot;00F406B5&quot;/&gt;&lt;wsp:rsid wsp:val=&quot;00F4663E&quot;/&gt;&lt;wsp:rsid wsp:val=&quot;00F565FD&quot;/&gt;&lt;wsp:rsid wsp:val=&quot;00F57C10&quot;/&gt;&lt;wsp:rsid wsp:val=&quot;00F63197&quot;/&gt;&lt;wsp:rsid wsp:val=&quot;00F64D1D&quot;/&gt;&lt;wsp:rsid wsp:val=&quot;00F675BE&quot;/&gt;&lt;wsp:rsid wsp:val=&quot;00F7171C&quot;/&gt;&lt;wsp:rsid wsp:val=&quot;00F80DDB&quot;/&gt;&lt;wsp:rsid wsp:val=&quot;00F83684&quot;/&gt;&lt;wsp:rsid wsp:val=&quot;00F9242A&quot;/&gt;&lt;wsp:rsid wsp:val=&quot;00F967BC&quot;/&gt;&lt;wsp:rsid wsp:val=&quot;00FA01FE&quot;/&gt;&lt;wsp:rsid wsp:val=&quot;00FA0546&quot;/&gt;&lt;wsp:rsid wsp:val=&quot;00FA0C93&quot;/&gt;&lt;wsp:rsid wsp:val=&quot;00FA15B8&quot;/&gt;&lt;wsp:rsid wsp:val=&quot;00FA6805&quot;/&gt;&lt;wsp:rsid wsp:val=&quot;00FB63C7&quot;/&gt;&lt;wsp:rsid wsp:val=&quot;00FC59D0&quot;/&gt;&lt;wsp:rsid wsp:val=&quot;00FE55F9&quot;/&gt;&lt;wsp:rsid wsp:val=&quot;00FE79F0&quot;/&gt;&lt;wsp:rsid wsp:val=&quot;00FF47B1&quot;/&gt;&lt;/wsp:rsids&gt;&lt;/w:docPr&gt;&lt;w:body&gt;&lt;wx:sect&gt;&lt;w:p wsp:rsidR=&quot;00000000&quot; wsp:rsidRDefault=&quot;003D500D&quot; wsp:rsidP=&quot;003D500D&quot;&gt;&lt;m:oMathPara&gt;&lt;m:oMath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1i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w:snapToGrid w:val=&quot;o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–Ю–°–Ы–Я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min&lt;/m:t&gt;&lt;/m:r&gt;&lt;/m:sub&gt;&lt;/m:sSub&gt;&lt;m:r&gt;&lt;w:rPr&gt;&lt;w:rFonts w:ascii=&quot;Cambria Math&quot; w:h-ansi=&quot;Cambria Math&quot;/&gt;&lt;wx:font wx:val=&quot;Cambria Math&quot;/&gt;&lt;w:i/&gt;&lt;/w:rPr&gt;&lt;m:t&gt;vЧ&lt;/m:t&gt;&lt;/m:r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–њ—А–Є–Њ—А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–Ю–°–Ы–Я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/w:rPr&gt;&lt;m:t&gt;vЧ&lt;/m:t&gt;&lt;/m:r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–њ—А–Є–Њ—А&lt;/m:t&gt;&lt;/m:r&gt;&lt;/m:sub&gt;&lt;/m:sSub&gt;&lt;/m:den&gt;&lt;/m:f&gt;&lt;m:r&gt;&lt;w:rPr&gt;&lt;w:rFonts w:ascii=&quot;Cambria Math&quot; w:h-ansi=&quot;Cambria Math&quot;/&gt;&lt;wx:font wx:val=&quot;Cambria Math&quot;/&gt;&lt;w:i/&gt;&lt;/w:rPr&gt;&lt;m:t&gt;vЧ&lt;/m:t&gt;&lt;/m:r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Z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0D49D4" w:rsidRPr="00F04C63">
        <w:rPr>
          <w:color w:val="000000" w:themeColor="text1"/>
          <w:sz w:val="24"/>
          <w:szCs w:val="24"/>
        </w:rPr>
        <w:instrText xml:space="preserve"> </w:instrText>
      </w:r>
      <w:r w:rsidR="000D49D4" w:rsidRPr="00F04C63">
        <w:rPr>
          <w:color w:val="000000" w:themeColor="text1"/>
          <w:sz w:val="24"/>
          <w:szCs w:val="24"/>
        </w:rPr>
        <w:fldChar w:fldCharType="separate"/>
      </w:r>
      <w:r w:rsidR="003F5490">
        <w:rPr>
          <w:noProof/>
          <w:color w:val="000000" w:themeColor="text1"/>
          <w:position w:val="-32"/>
        </w:rPr>
        <w:pict w14:anchorId="0DDA9AB8">
          <v:shape id="_x0000_i1027" type="#_x0000_t75" alt="" style="width:124.5pt;height:30.7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217&quot;/&gt;&lt;w:stylePaneFormatFilter w:val=&quot;3F01&quot;/&gt;&lt;w:defaultTabStop w:val=&quot;709&quot;/&gt;&lt;w:characterSpacingControl w:val=&quot;DontCompress&quot;/&gt;&lt;w:webPageEncoding w:val=&quot;windows-1251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505513&quot;/&gt;&lt;wsp:rsid wsp:val=&quot;00001675&quot;/&gt;&lt;wsp:rsid wsp:val=&quot;00003BF4&quot;/&gt;&lt;wsp:rsid wsp:val=&quot;00010A3F&quot;/&gt;&lt;wsp:rsid wsp:val=&quot;00013226&quot;/&gt;&lt;wsp:rsid wsp:val=&quot;000259CD&quot;/&gt;&lt;wsp:rsid wsp:val=&quot;00031922&quot;/&gt;&lt;wsp:rsid wsp:val=&quot;00040C18&quot;/&gt;&lt;wsp:rsid wsp:val=&quot;00042444&quot;/&gt;&lt;wsp:rsid wsp:val=&quot;00044417&quot;/&gt;&lt;wsp:rsid wsp:val=&quot;000578A4&quot;/&gt;&lt;wsp:rsid wsp:val=&quot;00062813&quot;/&gt;&lt;wsp:rsid wsp:val=&quot;00062BC7&quot;/&gt;&lt;wsp:rsid wsp:val=&quot;0006632D&quot;/&gt;&lt;wsp:rsid wsp:val=&quot;000670B7&quot;/&gt;&lt;wsp:rsid wsp:val=&quot;000670B8&quot;/&gt;&lt;wsp:rsid wsp:val=&quot;0007093F&quot;/&gt;&lt;wsp:rsid wsp:val=&quot;00072848&quot;/&gt;&lt;wsp:rsid wsp:val=&quot;00073D6B&quot;/&gt;&lt;wsp:rsid wsp:val=&quot;000845F6&quot;/&gt;&lt;wsp:rsid wsp:val=&quot;00090231&quot;/&gt;&lt;wsp:rsid wsp:val=&quot;00090514&quot;/&gt;&lt;wsp:rsid wsp:val=&quot;00091891&quot;/&gt;&lt;wsp:rsid wsp:val=&quot;00092C88&quot;/&gt;&lt;wsp:rsid wsp:val=&quot;000940FB&quot;/&gt;&lt;wsp:rsid wsp:val=&quot;00097EEC&quot;/&gt;&lt;wsp:rsid wsp:val=&quot;000A3175&quot;/&gt;&lt;wsp:rsid wsp:val=&quot;000B069E&quot;/&gt;&lt;wsp:rsid wsp:val=&quot;000C0794&quot;/&gt;&lt;wsp:rsid wsp:val=&quot;000C4399&quot;/&gt;&lt;wsp:rsid wsp:val=&quot;000C5E07&quot;/&gt;&lt;wsp:rsid wsp:val=&quot;000C6D14&quot;/&gt;&lt;wsp:rsid wsp:val=&quot;000D04B3&quot;/&gt;&lt;wsp:rsid wsp:val=&quot;000D49D4&quot;/&gt;&lt;wsp:rsid wsp:val=&quot;000D5ED8&quot;/&gt;&lt;wsp:rsid wsp:val=&quot;000D77EC&quot;/&gt;&lt;wsp:rsid wsp:val=&quot;000E033E&quot;/&gt;&lt;wsp:rsid wsp:val=&quot;000F0165&quot;/&gt;&lt;wsp:rsid wsp:val=&quot;000F0396&quot;/&gt;&lt;wsp:rsid wsp:val=&quot;000F3C46&quot;/&gt;&lt;wsp:rsid wsp:val=&quot;000F45BE&quot;/&gt;&lt;wsp:rsid wsp:val=&quot;000F695C&quot;/&gt;&lt;wsp:rsid wsp:val=&quot;00110F0C&quot;/&gt;&lt;wsp:rsid wsp:val=&quot;00124400&quot;/&gt;&lt;wsp:rsid wsp:val=&quot;001324D6&quot;/&gt;&lt;wsp:rsid wsp:val=&quot;0013662F&quot;/&gt;&lt;wsp:rsid wsp:val=&quot;001368AE&quot;/&gt;&lt;wsp:rsid wsp:val=&quot;00141459&quot;/&gt;&lt;wsp:rsid wsp:val=&quot;00146483&quot;/&gt;&lt;wsp:rsid wsp:val=&quot;00147D0D&quot;/&gt;&lt;wsp:rsid wsp:val=&quot;001646E8&quot;/&gt;&lt;wsp:rsid wsp:val=&quot;00167216&quot;/&gt;&lt;wsp:rsid wsp:val=&quot;0016771E&quot;/&gt;&lt;wsp:rsid wsp:val=&quot;001700A3&quot;/&gt;&lt;wsp:rsid wsp:val=&quot;00171334&quot;/&gt;&lt;wsp:rsid wsp:val=&quot;00174274&quot;/&gt;&lt;wsp:rsid wsp:val=&quot;00176596&quot;/&gt;&lt;wsp:rsid wsp:val=&quot;00176A46&quot;/&gt;&lt;wsp:rsid wsp:val=&quot;00181D5F&quot;/&gt;&lt;wsp:rsid wsp:val=&quot;001833B6&quot;/&gt;&lt;wsp:rsid wsp:val=&quot;001841D4&quot;/&gt;&lt;wsp:rsid wsp:val=&quot;00190CDF&quot;/&gt;&lt;wsp:rsid wsp:val=&quot;001A1C84&quot;/&gt;&lt;wsp:rsid wsp:val=&quot;001A20E7&quot;/&gt;&lt;wsp:rsid wsp:val=&quot;001A3F46&quot;/&gt;&lt;wsp:rsid wsp:val=&quot;001A7168&quot;/&gt;&lt;wsp:rsid wsp:val=&quot;001B0C13&quot;/&gt;&lt;wsp:rsid wsp:val=&quot;001B3AB6&quot;/&gt;&lt;wsp:rsid wsp:val=&quot;001C22F0&quot;/&gt;&lt;wsp:rsid wsp:val=&quot;001C4F56&quot;/&gt;&lt;wsp:rsid wsp:val=&quot;001C565A&quot;/&gt;&lt;wsp:rsid wsp:val=&quot;001D4E6A&quot;/&gt;&lt;wsp:rsid wsp:val=&quot;001D7B72&quot;/&gt;&lt;wsp:rsid wsp:val=&quot;001E6CD5&quot;/&gt;&lt;wsp:rsid wsp:val=&quot;001F6336&quot;/&gt;&lt;wsp:rsid wsp:val=&quot;001F686B&quot;/&gt;&lt;wsp:rsid wsp:val=&quot;002006C0&quot;/&gt;&lt;wsp:rsid wsp:val=&quot;0020129A&quot;/&gt;&lt;wsp:rsid wsp:val=&quot;00206C69&quot;/&gt;&lt;wsp:rsid wsp:val=&quot;002156A1&quot;/&gt;&lt;wsp:rsid wsp:val=&quot;00217958&quot;/&gt;&lt;wsp:rsid wsp:val=&quot;002243DB&quot;/&gt;&lt;wsp:rsid wsp:val=&quot;0022665B&quot;/&gt;&lt;wsp:rsid wsp:val=&quot;0023108F&quot;/&gt;&lt;wsp:rsid wsp:val=&quot;002378AB&quot;/&gt;&lt;wsp:rsid wsp:val=&quot;00243375&quot;/&gt;&lt;wsp:rsid wsp:val=&quot;002434DC&quot;/&gt;&lt;wsp:rsid wsp:val=&quot;002449A3&quot;/&gt;&lt;wsp:rsid wsp:val=&quot;002640C5&quot;/&gt;&lt;wsp:rsid wsp:val=&quot;00264505&quot;/&gt;&lt;wsp:rsid wsp:val=&quot;00270B0F&quot;/&gt;&lt;wsp:rsid wsp:val=&quot;00281A99&quot;/&gt;&lt;wsp:rsid wsp:val=&quot;00287909&quot;/&gt;&lt;wsp:rsid wsp:val=&quot;00287E34&quot;/&gt;&lt;wsp:rsid wsp:val=&quot;00290D5D&quot;/&gt;&lt;wsp:rsid wsp:val=&quot;002911ED&quot;/&gt;&lt;wsp:rsid wsp:val=&quot;00294A2C&quot;/&gt;&lt;wsp:rsid wsp:val=&quot;002A377F&quot;/&gt;&lt;wsp:rsid wsp:val=&quot;002B6782&quot;/&gt;&lt;wsp:rsid wsp:val=&quot;002C1B4B&quot;/&gt;&lt;wsp:rsid wsp:val=&quot;002C5094&quot;/&gt;&lt;wsp:rsid wsp:val=&quot;002C5377&quot;/&gt;&lt;wsp:rsid wsp:val=&quot;002C6CC5&quot;/&gt;&lt;wsp:rsid wsp:val=&quot;002C724C&quot;/&gt;&lt;wsp:rsid wsp:val=&quot;002D069D&quot;/&gt;&lt;wsp:rsid wsp:val=&quot;002D5F82&quot;/&gt;&lt;wsp:rsid wsp:val=&quot;002E1B76&quot;/&gt;&lt;wsp:rsid wsp:val=&quot;002E2153&quot;/&gt;&lt;wsp:rsid wsp:val=&quot;002E381A&quot;/&gt;&lt;wsp:rsid wsp:val=&quot;002E6A81&quot;/&gt;&lt;wsp:rsid wsp:val=&quot;002F292B&quot;/&gt;&lt;wsp:rsid wsp:val=&quot;002F3A7C&quot;/&gt;&lt;wsp:rsid wsp:val=&quot;002F4949&quot;/&gt;&lt;wsp:rsid wsp:val=&quot;00301D8F&quot;/&gt;&lt;wsp:rsid wsp:val=&quot;0030306F&quot;/&gt;&lt;wsp:rsid wsp:val=&quot;00304974&quot;/&gt;&lt;wsp:rsid wsp:val=&quot;00304A8C&quot;/&gt;&lt;wsp:rsid wsp:val=&quot;003063DB&quot;/&gt;&lt;wsp:rsid wsp:val=&quot;003071D0&quot;/&gt;&lt;wsp:rsid wsp:val=&quot;00310C48&quot;/&gt;&lt;wsp:rsid wsp:val=&quot;003110F4&quot;/&gt;&lt;wsp:rsid wsp:val=&quot;00311C1C&quot;/&gt;&lt;wsp:rsid wsp:val=&quot;00311E77&quot;/&gt;&lt;wsp:rsid wsp:val=&quot;003123C5&quot;/&gt;&lt;wsp:rsid wsp:val=&quot;003152CE&quot;/&gt;&lt;wsp:rsid wsp:val=&quot;00321409&quot;/&gt;&lt;wsp:rsid wsp:val=&quot;00321AE3&quot;/&gt;&lt;wsp:rsid wsp:val=&quot;00332EF1&quot;/&gt;&lt;wsp:rsid wsp:val=&quot;00332F95&quot;/&gt;&lt;wsp:rsid wsp:val=&quot;003354C7&quot;/&gt;&lt;wsp:rsid wsp:val=&quot;003444BD&quot;/&gt;&lt;wsp:rsid wsp:val=&quot;00344F8B&quot;/&gt;&lt;wsp:rsid wsp:val=&quot;00345F32&quot;/&gt;&lt;wsp:rsid wsp:val=&quot;0035374A&quot;/&gt;&lt;wsp:rsid wsp:val=&quot;003574BC&quot;/&gt;&lt;wsp:rsid wsp:val=&quot;003641E4&quot;/&gt;&lt;wsp:rsid wsp:val=&quot;003648A8&quot;/&gt;&lt;wsp:rsid wsp:val=&quot;00365E89&quot;/&gt;&lt;wsp:rsid wsp:val=&quot;003A497B&quot;/&gt;&lt;wsp:rsid wsp:val=&quot;003A57F2&quot;/&gt;&lt;wsp:rsid wsp:val=&quot;003B1108&quot;/&gt;&lt;wsp:rsid wsp:val=&quot;003B2966&quot;/&gt;&lt;wsp:rsid wsp:val=&quot;003B37EB&quot;/&gt;&lt;wsp:rsid wsp:val=&quot;003B4D37&quot;/&gt;&lt;wsp:rsid wsp:val=&quot;003B6755&quot;/&gt;&lt;wsp:rsid wsp:val=&quot;003B7584&quot;/&gt;&lt;wsp:rsid wsp:val=&quot;003B75AB&quot;/&gt;&lt;wsp:rsid wsp:val=&quot;003C7AC3&quot;/&gt;&lt;wsp:rsid wsp:val=&quot;003D2BB3&quot;/&gt;&lt;wsp:rsid wsp:val=&quot;003D500D&quot;/&gt;&lt;wsp:rsid wsp:val=&quot;003E05C2&quot;/&gt;&lt;wsp:rsid wsp:val=&quot;003F4485&quot;/&gt;&lt;wsp:rsid wsp:val=&quot;004113E4&quot;/&gt;&lt;wsp:rsid wsp:val=&quot;00415B70&quot;/&gt;&lt;wsp:rsid wsp:val=&quot;004160CC&quot;/&gt;&lt;wsp:rsid wsp:val=&quot;00420249&quot;/&gt;&lt;wsp:rsid wsp:val=&quot;00421F77&quot;/&gt;&lt;wsp:rsid wsp:val=&quot;004242A8&quot;/&gt;&lt;wsp:rsid wsp:val=&quot;0042506E&quot;/&gt;&lt;wsp:rsid wsp:val=&quot;004257FB&quot;/&gt;&lt;wsp:rsid wsp:val=&quot;00426B6B&quot;/&gt;&lt;wsp:rsid wsp:val=&quot;00426FD2&quot;/&gt;&lt;wsp:rsid wsp:val=&quot;00432CB0&quot;/&gt;&lt;wsp:rsid wsp:val=&quot;00434AA6&quot;/&gt;&lt;wsp:rsid wsp:val=&quot;00441512&quot;/&gt;&lt;wsp:rsid wsp:val=&quot;004435BA&quot;/&gt;&lt;wsp:rsid wsp:val=&quot;00447F01&quot;/&gt;&lt;wsp:rsid wsp:val=&quot;00450A30&quot;/&gt;&lt;wsp:rsid wsp:val=&quot;00453146&quot;/&gt;&lt;wsp:rsid wsp:val=&quot;00454592&quot;/&gt;&lt;wsp:rsid wsp:val=&quot;00455441&quot;/&gt;&lt;wsp:rsid wsp:val=&quot;004614F4&quot;/&gt;&lt;wsp:rsid wsp:val=&quot;00467786&quot;/&gt;&lt;wsp:rsid wsp:val=&quot;00480E2F&quot;/&gt;&lt;wsp:rsid wsp:val=&quot;004847ED&quot;/&gt;&lt;wsp:rsid wsp:val=&quot;004A4788&quot;/&gt;&lt;wsp:rsid wsp:val=&quot;004B7D42&quot;/&gt;&lt;wsp:rsid wsp:val=&quot;004C3A00&quot;/&gt;&lt;wsp:rsid wsp:val=&quot;004D2E92&quot;/&gt;&lt;wsp:rsid wsp:val=&quot;004E12D6&quot;/&gt;&lt;wsp:rsid wsp:val=&quot;004E1B7F&quot;/&gt;&lt;wsp:rsid wsp:val=&quot;004E1C2C&quot;/&gt;&lt;wsp:rsid wsp:val=&quot;004F054C&quot;/&gt;&lt;wsp:rsid wsp:val=&quot;004F0DB7&quot;/&gt;&lt;wsp:rsid wsp:val=&quot;00501380&quot;/&gt;&lt;wsp:rsid wsp:val=&quot;00502828&quot;/&gt;&lt;wsp:rsid wsp:val=&quot;005050A6&quot;/&gt;&lt;wsp:rsid wsp:val=&quot;00505513&quot;/&gt;&lt;wsp:rsid wsp:val=&quot;005055C5&quot;/&gt;&lt;wsp:rsid wsp:val=&quot;00513C65&quot;/&gt;&lt;wsp:rsid wsp:val=&quot;005143A7&quot;/&gt;&lt;wsp:rsid wsp:val=&quot;00515C51&quot;/&gt;&lt;wsp:rsid wsp:val=&quot;00515ED5&quot;/&gt;&lt;wsp:rsid wsp:val=&quot;00523DE2&quot;/&gt;&lt;wsp:rsid wsp:val=&quot;00526073&quot;/&gt;&lt;wsp:rsid wsp:val=&quot;00530B6B&quot;/&gt;&lt;wsp:rsid wsp:val=&quot;005310D6&quot;/&gt;&lt;wsp:rsid wsp:val=&quot;0053152F&quot;/&gt;&lt;wsp:rsid wsp:val=&quot;0053180D&quot;/&gt;&lt;wsp:rsid wsp:val=&quot;0053653A&quot;/&gt;&lt;wsp:rsid wsp:val=&quot;00540967&quot;/&gt;&lt;wsp:rsid wsp:val=&quot;00541810&quot;/&gt;&lt;wsp:rsid wsp:val=&quot;0055291D&quot;/&gt;&lt;wsp:rsid wsp:val=&quot;005550E5&quot;/&gt;&lt;wsp:rsid wsp:val=&quot;005554EA&quot;/&gt;&lt;wsp:rsid wsp:val=&quot;005617B2&quot;/&gt;&lt;wsp:rsid wsp:val=&quot;005655CA&quot;/&gt;&lt;wsp:rsid wsp:val=&quot;00583399&quot;/&gt;&lt;wsp:rsid wsp:val=&quot;00590CD2&quot;/&gt;&lt;wsp:rsid wsp:val=&quot;005922E0&quot;/&gt;&lt;wsp:rsid wsp:val=&quot;00596937&quot;/&gt;&lt;wsp:rsid wsp:val=&quot;005A1DB8&quot;/&gt;&lt;wsp:rsid wsp:val=&quot;005A4D6D&quot;/&gt;&lt;wsp:rsid wsp:val=&quot;005B0770&quot;/&gt;&lt;wsp:rsid wsp:val=&quot;005C395F&quot;/&gt;&lt;wsp:rsid wsp:val=&quot;005C4F2A&quot;/&gt;&lt;wsp:rsid wsp:val=&quot;005C746E&quot;/&gt;&lt;wsp:rsid wsp:val=&quot;005D0DC1&quot;/&gt;&lt;wsp:rsid wsp:val=&quot;005D658B&quot;/&gt;&lt;wsp:rsid wsp:val=&quot;005E51A0&quot;/&gt;&lt;wsp:rsid wsp:val=&quot;0060117A&quot;/&gt;&lt;wsp:rsid wsp:val=&quot;0060680A&quot;/&gt;&lt;wsp:rsid wsp:val=&quot;006072AB&quot;/&gt;&lt;wsp:rsid wsp:val=&quot;00616470&quot;/&gt;&lt;wsp:rsid wsp:val=&quot;00617E90&quot;/&gt;&lt;wsp:rsid wsp:val=&quot;0062515B&quot;/&gt;&lt;wsp:rsid wsp:val=&quot;00625B8B&quot;/&gt;&lt;wsp:rsid wsp:val=&quot;0062745C&quot;/&gt;&lt;wsp:rsid wsp:val=&quot;00635920&quot;/&gt;&lt;wsp:rsid wsp:val=&quot;00636A34&quot;/&gt;&lt;wsp:rsid wsp:val=&quot;006373BF&quot;/&gt;&lt;wsp:rsid wsp:val=&quot;00637AA5&quot;/&gt;&lt;wsp:rsid wsp:val=&quot;00641D82&quot;/&gt;&lt;wsp:rsid wsp:val=&quot;006432FF&quot;/&gt;&lt;wsp:rsid wsp:val=&quot;00643391&quot;/&gt;&lt;wsp:rsid wsp:val=&quot;0064637E&quot;/&gt;&lt;wsp:rsid wsp:val=&quot;00651AD9&quot;/&gt;&lt;wsp:rsid wsp:val=&quot;00655A68&quot;/&gt;&lt;wsp:rsid wsp:val=&quot;0066436B&quot;/&gt;&lt;wsp:rsid wsp:val=&quot;0066595F&quot;/&gt;&lt;wsp:rsid wsp:val=&quot;00672808&quot;/&gt;&lt;wsp:rsid wsp:val=&quot;00672FB9&quot;/&gt;&lt;wsp:rsid wsp:val=&quot;0067680F&quot;/&gt;&lt;wsp:rsid wsp:val=&quot;0067762A&quot;/&gt;&lt;wsp:rsid wsp:val=&quot;00682D86&quot;/&gt;&lt;wsp:rsid wsp:val=&quot;00690B09&quot;/&gt;&lt;wsp:rsid wsp:val=&quot;00691E3C&quot;/&gt;&lt;wsp:rsid wsp:val=&quot;00695458&quot;/&gt;&lt;wsp:rsid wsp:val=&quot;006974BD&quot;/&gt;&lt;wsp:rsid wsp:val=&quot;00697DC4&quot;/&gt;&lt;wsp:rsid wsp:val=&quot;006A4843&quot;/&gt;&lt;wsp:rsid wsp:val=&quot;006C1147&quot;/&gt;&lt;wsp:rsid wsp:val=&quot;006C3B0B&quot;/&gt;&lt;wsp:rsid wsp:val=&quot;006C6A06&quot;/&gt;&lt;wsp:rsid wsp:val=&quot;006D1910&quot;/&gt;&lt;wsp:rsid wsp:val=&quot;006D20C2&quot;/&gt;&lt;wsp:rsid wsp:val=&quot;006D6084&quot;/&gt;&lt;wsp:rsid wsp:val=&quot;006F154D&quot;/&gt;&lt;wsp:rsid wsp:val=&quot;00700B08&quot;/&gt;&lt;wsp:rsid wsp:val=&quot;00700CC5&quot;/&gt;&lt;wsp:rsid wsp:val=&quot;00702500&quot;/&gt;&lt;wsp:rsid wsp:val=&quot;00704E15&quot;/&gt;&lt;wsp:rsid wsp:val=&quot;0070600E&quot;/&gt;&lt;wsp:rsid wsp:val=&quot;00707F81&quot;/&gt;&lt;wsp:rsid wsp:val=&quot;00721F91&quot;/&gt;&lt;wsp:rsid wsp:val=&quot;0072549B&quot;/&gt;&lt;wsp:rsid wsp:val=&quot;0073574E&quot;/&gt;&lt;wsp:rsid wsp:val=&quot;007362DD&quot;/&gt;&lt;wsp:rsid wsp:val=&quot;007527D2&quot;/&gt;&lt;wsp:rsid wsp:val=&quot;00757389&quot;/&gt;&lt;wsp:rsid wsp:val=&quot;0075776D&quot;/&gt;&lt;wsp:rsid wsp:val=&quot;00771654&quot;/&gt;&lt;wsp:rsid wsp:val=&quot;0077283E&quot;/&gt;&lt;wsp:rsid wsp:val=&quot;00783226&quot;/&gt;&lt;wsp:rsid wsp:val=&quot;00784102&quot;/&gt;&lt;wsp:rsid wsp:val=&quot;00785574&quot;/&gt;&lt;wsp:rsid wsp:val=&quot;0079168C&quot;/&gt;&lt;wsp:rsid wsp:val=&quot;00797A5C&quot;/&gt;&lt;wsp:rsid wsp:val=&quot;007A5472&quot;/&gt;&lt;wsp:rsid wsp:val=&quot;007B3459&quot;/&gt;&lt;wsp:rsid wsp:val=&quot;007B3ACC&quot;/&gt;&lt;wsp:rsid wsp:val=&quot;007B58A6&quot;/&gt;&lt;wsp:rsid wsp:val=&quot;007B6A9C&quot;/&gt;&lt;wsp:rsid wsp:val=&quot;007C1C7B&quot;/&gt;&lt;wsp:rsid wsp:val=&quot;007C2F21&quot;/&gt;&lt;wsp:rsid wsp:val=&quot;007C371E&quot;/&gt;&lt;wsp:rsid wsp:val=&quot;007D6FD7&quot;/&gt;&lt;wsp:rsid wsp:val=&quot;007E4ABD&quot;/&gt;&lt;wsp:rsid wsp:val=&quot;007F3E01&quot;/&gt;&lt;wsp:rsid wsp:val=&quot;007F5A13&quot;/&gt;&lt;wsp:rsid wsp:val=&quot;007F757A&quot;/&gt;&lt;wsp:rsid wsp:val=&quot;0081305C&quot;/&gt;&lt;wsp:rsid wsp:val=&quot;00814C09&quot;/&gt;&lt;wsp:rsid wsp:val=&quot;00817947&quot;/&gt;&lt;wsp:rsid wsp:val=&quot;008248A8&quot;/&gt;&lt;wsp:rsid wsp:val=&quot;0083751B&quot;/&gt;&lt;wsp:rsid wsp:val=&quot;00843E0D&quot;/&gt;&lt;wsp:rsid wsp:val=&quot;00845A32&quot;/&gt;&lt;wsp:rsid wsp:val=&quot;0084764D&quot;/&gt;&lt;wsp:rsid wsp:val=&quot;00850D31&quot;/&gt;&lt;wsp:rsid wsp:val=&quot;00854302&quot;/&gt;&lt;wsp:rsid wsp:val=&quot;00860D1F&quot;/&gt;&lt;wsp:rsid wsp:val=&quot;008616F2&quot;/&gt;&lt;wsp:rsid wsp:val=&quot;008637E2&quot;/&gt;&lt;wsp:rsid wsp:val=&quot;0086650B&quot;/&gt;&lt;wsp:rsid wsp:val=&quot;00883619&quot;/&gt;&lt;wsp:rsid wsp:val=&quot;00887B0E&quot;/&gt;&lt;wsp:rsid wsp:val=&quot;008904CF&quot;/&gt;&lt;wsp:rsid wsp:val=&quot;00892EA0&quot;/&gt;&lt;wsp:rsid wsp:val=&quot;008936DB&quot;/&gt;&lt;wsp:rsid wsp:val=&quot;00896AE8&quot;/&gt;&lt;wsp:rsid wsp:val=&quot;008A52CF&quot;/&gt;&lt;wsp:rsid wsp:val=&quot;008A647A&quot;/&gt;&lt;wsp:rsid wsp:val=&quot;008A77C1&quot;/&gt;&lt;wsp:rsid wsp:val=&quot;008B15F6&quot;/&gt;&lt;wsp:rsid wsp:val=&quot;008B534D&quot;/&gt;&lt;wsp:rsid wsp:val=&quot;008C0DFB&quot;/&gt;&lt;wsp:rsid wsp:val=&quot;008D0321&quot;/&gt;&lt;wsp:rsid wsp:val=&quot;008D2E8F&quot;/&gt;&lt;wsp:rsid wsp:val=&quot;008E09BB&quot;/&gt;&lt;wsp:rsid wsp:val=&quot;008E4D98&quot;/&gt;&lt;wsp:rsid wsp:val=&quot;008E6822&quot;/&gt;&lt;wsp:rsid wsp:val=&quot;008F4F18&quot;/&gt;&lt;wsp:rsid wsp:val=&quot;008F5759&quot;/&gt;&lt;wsp:rsid wsp:val=&quot;008F6046&quot;/&gt;&lt;wsp:rsid wsp:val=&quot;008F6E8C&quot;/&gt;&lt;wsp:rsid wsp:val=&quot;00902CAA&quot;/&gt;&lt;wsp:rsid wsp:val=&quot;009032C4&quot;/&gt;&lt;wsp:rsid wsp:val=&quot;00911639&quot;/&gt;&lt;wsp:rsid wsp:val=&quot;00915E6C&quot;/&gt;&lt;wsp:rsid wsp:val=&quot;00916AFD&quot;/&gt;&lt;wsp:rsid wsp:val=&quot;00920555&quot;/&gt;&lt;wsp:rsid wsp:val=&quot;00921152&quot;/&gt;&lt;wsp:rsid wsp:val=&quot;009256BE&quot;/&gt;&lt;wsp:rsid wsp:val=&quot;00932B78&quot;/&gt;&lt;wsp:rsid wsp:val=&quot;009430E9&quot;/&gt;&lt;wsp:rsid wsp:val=&quot;0094427A&quot;/&gt;&lt;wsp:rsid wsp:val=&quot;00945E19&quot;/&gt;&lt;wsp:rsid wsp:val=&quot;00947261&quot;/&gt;&lt;wsp:rsid wsp:val=&quot;00950760&quot;/&gt;&lt;wsp:rsid wsp:val=&quot;009540AD&quot;/&gt;&lt;wsp:rsid wsp:val=&quot;00954FB4&quot;/&gt;&lt;wsp:rsid wsp:val=&quot;00956646&quot;/&gt;&lt;wsp:rsid wsp:val=&quot;00971AFE&quot;/&gt;&lt;wsp:rsid wsp:val=&quot;009730AB&quot;/&gt;&lt;wsp:rsid wsp:val=&quot;009843B3&quot;/&gt;&lt;wsp:rsid wsp:val=&quot;0099118E&quot;/&gt;&lt;wsp:rsid wsp:val=&quot;00993608&quot;/&gt;&lt;wsp:rsid wsp:val=&quot;009973D7&quot;/&gt;&lt;wsp:rsid wsp:val=&quot;009A3548&quot;/&gt;&lt;wsp:rsid wsp:val=&quot;009A5B52&quot;/&gt;&lt;wsp:rsid wsp:val=&quot;009C7307&quot;/&gt;&lt;wsp:rsid wsp:val=&quot;009D4D93&quot;/&gt;&lt;wsp:rsid wsp:val=&quot;009D7881&quot;/&gt;&lt;wsp:rsid wsp:val=&quot;009E3D52&quot;/&gt;&lt;wsp:rsid wsp:val=&quot;009E74CC&quot;/&gt;&lt;wsp:rsid wsp:val=&quot;009F2B77&quot;/&gt;&lt;wsp:rsid wsp:val=&quot;009F3428&quot;/&gt;&lt;wsp:rsid wsp:val=&quot;009F4B8E&quot;/&gt;&lt;wsp:rsid wsp:val=&quot;009F5F56&quot;/&gt;&lt;wsp:rsid wsp:val=&quot;009F60CA&quot;/&gt;&lt;wsp:rsid wsp:val=&quot;00A03BE8&quot;/&gt;&lt;wsp:rsid wsp:val=&quot;00A04E61&quot;/&gt;&lt;wsp:rsid wsp:val=&quot;00A05875&quot;/&gt;&lt;wsp:rsid wsp:val=&quot;00A10DF1&quot;/&gt;&lt;wsp:rsid wsp:val=&quot;00A151C1&quot;/&gt;&lt;wsp:rsid wsp:val=&quot;00A171A1&quot;/&gt;&lt;wsp:rsid wsp:val=&quot;00A22060&quot;/&gt;&lt;wsp:rsid wsp:val=&quot;00A24535&quot;/&gt;&lt;wsp:rsid wsp:val=&quot;00A25D87&quot;/&gt;&lt;wsp:rsid wsp:val=&quot;00A26601&quot;/&gt;&lt;wsp:rsid wsp:val=&quot;00A303DF&quot;/&gt;&lt;wsp:rsid wsp:val=&quot;00A512F5&quot;/&gt;&lt;wsp:rsid wsp:val=&quot;00A5345D&quot;/&gt;&lt;wsp:rsid wsp:val=&quot;00A55469&quot;/&gt;&lt;wsp:rsid wsp:val=&quot;00A62438&quot;/&gt;&lt;wsp:rsid wsp:val=&quot;00A63B4A&quot;/&gt;&lt;wsp:rsid wsp:val=&quot;00A63F7E&quot;/&gt;&lt;wsp:rsid wsp:val=&quot;00A7081B&quot;/&gt;&lt;wsp:rsid wsp:val=&quot;00A73ADC&quot;/&gt;&lt;wsp:rsid wsp:val=&quot;00A7442C&quot;/&gt;&lt;wsp:rsid wsp:val=&quot;00A81509&quot;/&gt;&lt;wsp:rsid wsp:val=&quot;00A823AD&quot;/&gt;&lt;wsp:rsid wsp:val=&quot;00A82455&quot;/&gt;&lt;wsp:rsid wsp:val=&quot;00A82F04&quot;/&gt;&lt;wsp:rsid wsp:val=&quot;00A95014&quot;/&gt;&lt;wsp:rsid wsp:val=&quot;00A962E9&quot;/&gt;&lt;wsp:rsid wsp:val=&quot;00A97709&quot;/&gt;&lt;wsp:rsid wsp:val=&quot;00AA26DA&quot;/&gt;&lt;wsp:rsid wsp:val=&quot;00AA35A9&quot;/&gt;&lt;wsp:rsid wsp:val=&quot;00AA4B30&quot;/&gt;&lt;wsp:rsid wsp:val=&quot;00AB2755&quot;/&gt;&lt;wsp:rsid wsp:val=&quot;00AB6679&quot;/&gt;&lt;wsp:rsid wsp:val=&quot;00AB69E1&quot;/&gt;&lt;wsp:rsid wsp:val=&quot;00AB7065&quot;/&gt;&lt;wsp:rsid wsp:val=&quot;00AC3AE4&quot;/&gt;&lt;wsp:rsid wsp:val=&quot;00AC5A26&quot;/&gt;&lt;wsp:rsid wsp:val=&quot;00AC6D08&quot;/&gt;&lt;wsp:rsid wsp:val=&quot;00AD19AD&quot;/&gt;&lt;wsp:rsid wsp:val=&quot;00AD2450&quot;/&gt;&lt;wsp:rsid wsp:val=&quot;00AD3226&quot;/&gt;&lt;wsp:rsid wsp:val=&quot;00AD338B&quot;/&gt;&lt;wsp:rsid wsp:val=&quot;00AD6D19&quot;/&gt;&lt;wsp:rsid wsp:val=&quot;00AD71AC&quot;/&gt;&lt;wsp:rsid wsp:val=&quot;00AE0D75&quot;/&gt;&lt;wsp:rsid wsp:val=&quot;00AE44D8&quot;/&gt;&lt;wsp:rsid wsp:val=&quot;00AF74A1&quot;/&gt;&lt;wsp:rsid wsp:val=&quot;00B02216&quot;/&gt;&lt;wsp:rsid wsp:val=&quot;00B065AE&quot;/&gt;&lt;wsp:rsid wsp:val=&quot;00B07A7E&quot;/&gt;&lt;wsp:rsid wsp:val=&quot;00B10D13&quot;/&gt;&lt;wsp:rsid wsp:val=&quot;00B12281&quot;/&gt;&lt;wsp:rsid wsp:val=&quot;00B150BC&quot;/&gt;&lt;wsp:rsid wsp:val=&quot;00B17252&quot;/&gt;&lt;wsp:rsid wsp:val=&quot;00B17A55&quot;/&gt;&lt;wsp:rsid wsp:val=&quot;00B22FF1&quot;/&gt;&lt;wsp:rsid wsp:val=&quot;00B43B36&quot;/&gt;&lt;wsp:rsid wsp:val=&quot;00B43C0C&quot;/&gt;&lt;wsp:rsid wsp:val=&quot;00B47E14&quot;/&gt;&lt;wsp:rsid wsp:val=&quot;00B50A02&quot;/&gt;&lt;wsp:rsid wsp:val=&quot;00B5139D&quot;/&gt;&lt;wsp:rsid wsp:val=&quot;00B52B98&quot;/&gt;&lt;wsp:rsid wsp:val=&quot;00B60737&quot;/&gt;&lt;wsp:rsid wsp:val=&quot;00B60A85&quot;/&gt;&lt;wsp:rsid wsp:val=&quot;00B66486&quot;/&gt;&lt;wsp:rsid wsp:val=&quot;00B70705&quot;/&gt;&lt;wsp:rsid wsp:val=&quot;00B71858&quot;/&gt;&lt;wsp:rsid wsp:val=&quot;00B746F5&quot;/&gt;&lt;wsp:rsid wsp:val=&quot;00B754D7&quot;/&gt;&lt;wsp:rsid wsp:val=&quot;00B76305&quot;/&gt;&lt;wsp:rsid wsp:val=&quot;00B77F95&quot;/&gt;&lt;wsp:rsid wsp:val=&quot;00B909E3&quot;/&gt;&lt;wsp:rsid wsp:val=&quot;00B95382&quot;/&gt;&lt;wsp:rsid wsp:val=&quot;00BA04CB&quot;/&gt;&lt;wsp:rsid wsp:val=&quot;00BA2464&quot;/&gt;&lt;wsp:rsid wsp:val=&quot;00BA37EB&quot;/&gt;&lt;wsp:rsid wsp:val=&quot;00BB0EEC&quot;/&gt;&lt;wsp:rsid wsp:val=&quot;00BC42D5&quot;/&gt;&lt;wsp:rsid wsp:val=&quot;00BC6A75&quot;/&gt;&lt;wsp:rsid wsp:val=&quot;00BC7CC3&quot;/&gt;&lt;wsp:rsid wsp:val=&quot;00BD4830&quot;/&gt;&lt;wsp:rsid wsp:val=&quot;00BD624E&quot;/&gt;&lt;wsp:rsid wsp:val=&quot;00BD6BFB&quot;/&gt;&lt;wsp:rsid wsp:val=&quot;00BE0291&quot;/&gt;&lt;wsp:rsid wsp:val=&quot;00BE3470&quot;/&gt;&lt;wsp:rsid wsp:val=&quot;00BE42CD&quot;/&gt;&lt;wsp:rsid wsp:val=&quot;00BF1C21&quot;/&gt;&lt;wsp:rsid wsp:val=&quot;00BF1FEA&quot;/&gt;&lt;wsp:rsid wsp:val=&quot;00C17AA8&quot;/&gt;&lt;wsp:rsid wsp:val=&quot;00C21D45&quot;/&gt;&lt;wsp:rsid wsp:val=&quot;00C2259C&quot;/&gt;&lt;wsp:rsid wsp:val=&quot;00C2457C&quot;/&gt;&lt;wsp:rsid wsp:val=&quot;00C27781&quot;/&gt;&lt;wsp:rsid wsp:val=&quot;00C34433&quot;/&gt;&lt;wsp:rsid wsp:val=&quot;00C4245B&quot;/&gt;&lt;wsp:rsid wsp:val=&quot;00C5100F&quot;/&gt;&lt;wsp:rsid wsp:val=&quot;00C541EB&quot;/&gt;&lt;wsp:rsid wsp:val=&quot;00C5606C&quot;/&gt;&lt;wsp:rsid wsp:val=&quot;00C568D3&quot;/&gt;&lt;wsp:rsid wsp:val=&quot;00C6311D&quot;/&gt;&lt;wsp:rsid wsp:val=&quot;00C65807&quot;/&gt;&lt;wsp:rsid wsp:val=&quot;00C70000&quot;/&gt;&lt;wsp:rsid wsp:val=&quot;00C80C4E&quot;/&gt;&lt;wsp:rsid wsp:val=&quot;00C80FEF&quot;/&gt;&lt;wsp:rsid wsp:val=&quot;00C84456&quot;/&gt;&lt;wsp:rsid wsp:val=&quot;00C855DE&quot;/&gt;&lt;wsp:rsid wsp:val=&quot;00C86076&quot;/&gt;&lt;wsp:rsid wsp:val=&quot;00C968FC&quot;/&gt;&lt;wsp:rsid wsp:val=&quot;00CA0310&quot;/&gt;&lt;wsp:rsid wsp:val=&quot;00CA1A06&quot;/&gt;&lt;wsp:rsid wsp:val=&quot;00CA2D11&quot;/&gt;&lt;wsp:rsid wsp:val=&quot;00CA7BC6&quot;/&gt;&lt;wsp:rsid wsp:val=&quot;00CC4F3F&quot;/&gt;&lt;wsp:rsid wsp:val=&quot;00CC5956&quot;/&gt;&lt;wsp:rsid wsp:val=&quot;00CD25FC&quot;/&gt;&lt;wsp:rsid wsp:val=&quot;00CE125A&quot;/&gt;&lt;wsp:rsid wsp:val=&quot;00CE5C02&quot;/&gt;&lt;wsp:rsid wsp:val=&quot;00D010E3&quot;/&gt;&lt;wsp:rsid wsp:val=&quot;00D05BC6&quot;/&gt;&lt;wsp:rsid wsp:val=&quot;00D07EDC&quot;/&gt;&lt;wsp:rsid wsp:val=&quot;00D10280&quot;/&gt;&lt;wsp:rsid wsp:val=&quot;00D10A48&quot;/&gt;&lt;wsp:rsid wsp:val=&quot;00D12274&quot;/&gt;&lt;wsp:rsid wsp:val=&quot;00D17BA4&quot;/&gt;&lt;wsp:rsid wsp:val=&quot;00D24F23&quot;/&gt;&lt;wsp:rsid wsp:val=&quot;00D2536E&quot;/&gt;&lt;wsp:rsid wsp:val=&quot;00D27DDC&quot;/&gt;&lt;wsp:rsid wsp:val=&quot;00D41710&quot;/&gt;&lt;wsp:rsid wsp:val=&quot;00D50919&quot;/&gt;&lt;wsp:rsid wsp:val=&quot;00D51F5A&quot;/&gt;&lt;wsp:rsid wsp:val=&quot;00D56C76&quot;/&gt;&lt;wsp:rsid wsp:val=&quot;00D57121&quot;/&gt;&lt;wsp:rsid wsp:val=&quot;00D60CC3&quot;/&gt;&lt;wsp:rsid wsp:val=&quot;00D75CF8&quot;/&gt;&lt;wsp:rsid wsp:val=&quot;00D75F87&quot;/&gt;&lt;wsp:rsid wsp:val=&quot;00D8413A&quot;/&gt;&lt;wsp:rsid wsp:val=&quot;00DA298C&quot;/&gt;&lt;wsp:rsid wsp:val=&quot;00DA5444&quot;/&gt;&lt;wsp:rsid wsp:val=&quot;00DB066D&quot;/&gt;&lt;wsp:rsid wsp:val=&quot;00DB06FD&quot;/&gt;&lt;wsp:rsid wsp:val=&quot;00DC29B8&quot;/&gt;&lt;wsp:rsid wsp:val=&quot;00DC3D0F&quot;/&gt;&lt;wsp:rsid wsp:val=&quot;00DC6768&quot;/&gt;&lt;wsp:rsid wsp:val=&quot;00DC7C07&quot;/&gt;&lt;wsp:rsid wsp:val=&quot;00DD0A54&quot;/&gt;&lt;wsp:rsid wsp:val=&quot;00DD143D&quot;/&gt;&lt;wsp:rsid wsp:val=&quot;00DD33DF&quot;/&gt;&lt;wsp:rsid wsp:val=&quot;00DD4A05&quot;/&gt;&lt;wsp:rsid wsp:val=&quot;00DD5175&quot;/&gt;&lt;wsp:rsid wsp:val=&quot;00DE087E&quot;/&gt;&lt;wsp:rsid wsp:val=&quot;00DE0F70&quot;/&gt;&lt;wsp:rsid wsp:val=&quot;00DE30C4&quot;/&gt;&lt;wsp:rsid wsp:val=&quot;00DE3E6B&quot;/&gt;&lt;wsp:rsid wsp:val=&quot;00DE5725&quot;/&gt;&lt;wsp:rsid wsp:val=&quot;00DF4564&quot;/&gt;&lt;wsp:rsid wsp:val=&quot;00DF6FBB&quot;/&gt;&lt;wsp:rsid wsp:val=&quot;00E00CF3&quot;/&gt;&lt;wsp:rsid wsp:val=&quot;00E016C2&quot;/&gt;&lt;wsp:rsid wsp:val=&quot;00E0496A&quot;/&gt;&lt;wsp:rsid wsp:val=&quot;00E06984&quot;/&gt;&lt;wsp:rsid wsp:val=&quot;00E07CD0&quot;/&gt;&lt;wsp:rsid wsp:val=&quot;00E13985&quot;/&gt;&lt;wsp:rsid wsp:val=&quot;00E16BF7&quot;/&gt;&lt;wsp:rsid wsp:val=&quot;00E17E06&quot;/&gt;&lt;wsp:rsid wsp:val=&quot;00E201A0&quot;/&gt;&lt;wsp:rsid wsp:val=&quot;00E32E2C&quot;/&gt;&lt;wsp:rsid wsp:val=&quot;00E412CA&quot;/&gt;&lt;wsp:rsid wsp:val=&quot;00E447C9&quot;/&gt;&lt;wsp:rsid wsp:val=&quot;00E510F6&quot;/&gt;&lt;wsp:rsid wsp:val=&quot;00E52E67&quot;/&gt;&lt;wsp:rsid wsp:val=&quot;00E55075&quot;/&gt;&lt;wsp:rsid wsp:val=&quot;00E57C70&quot;/&gt;&lt;wsp:rsid wsp:val=&quot;00E7797D&quot;/&gt;&lt;wsp:rsid wsp:val=&quot;00E801BB&quot;/&gt;&lt;wsp:rsid wsp:val=&quot;00E87884&quot;/&gt;&lt;wsp:rsid wsp:val=&quot;00E92271&quot;/&gt;&lt;wsp:rsid wsp:val=&quot;00E936CF&quot;/&gt;&lt;wsp:rsid wsp:val=&quot;00E93951&quot;/&gt;&lt;wsp:rsid wsp:val=&quot;00E96528&quot;/&gt;&lt;wsp:rsid wsp:val=&quot;00E972C2&quot;/&gt;&lt;wsp:rsid wsp:val=&quot;00EB057B&quot;/&gt;&lt;wsp:rsid wsp:val=&quot;00EB086B&quot;/&gt;&lt;wsp:rsid wsp:val=&quot;00EC52EC&quot;/&gt;&lt;wsp:rsid wsp:val=&quot;00ED73CD&quot;/&gt;&lt;wsp:rsid wsp:val=&quot;00EE52FA&quot;/&gt;&lt;wsp:rsid wsp:val=&quot;00EF17C0&quot;/&gt;&lt;wsp:rsid wsp:val=&quot;00EF22DE&quot;/&gt;&lt;wsp:rsid wsp:val=&quot;00F0286C&quot;/&gt;&lt;wsp:rsid wsp:val=&quot;00F03E66&quot;/&gt;&lt;wsp:rsid wsp:val=&quot;00F1611F&quot;/&gt;&lt;wsp:rsid wsp:val=&quot;00F16C88&quot;/&gt;&lt;wsp:rsid wsp:val=&quot;00F20A40&quot;/&gt;&lt;wsp:rsid wsp:val=&quot;00F2467B&quot;/&gt;&lt;wsp:rsid wsp:val=&quot;00F26EB5&quot;/&gt;&lt;wsp:rsid wsp:val=&quot;00F27DF3&quot;/&gt;&lt;wsp:rsid wsp:val=&quot;00F30785&quot;/&gt;&lt;wsp:rsid wsp:val=&quot;00F3589F&quot;/&gt;&lt;wsp:rsid wsp:val=&quot;00F406B5&quot;/&gt;&lt;wsp:rsid wsp:val=&quot;00F4663E&quot;/&gt;&lt;wsp:rsid wsp:val=&quot;00F565FD&quot;/&gt;&lt;wsp:rsid wsp:val=&quot;00F57C10&quot;/&gt;&lt;wsp:rsid wsp:val=&quot;00F63197&quot;/&gt;&lt;wsp:rsid wsp:val=&quot;00F64D1D&quot;/&gt;&lt;wsp:rsid wsp:val=&quot;00F675BE&quot;/&gt;&lt;wsp:rsid wsp:val=&quot;00F7171C&quot;/&gt;&lt;wsp:rsid wsp:val=&quot;00F80DDB&quot;/&gt;&lt;wsp:rsid wsp:val=&quot;00F83684&quot;/&gt;&lt;wsp:rsid wsp:val=&quot;00F9242A&quot;/&gt;&lt;wsp:rsid wsp:val=&quot;00F967BC&quot;/&gt;&lt;wsp:rsid wsp:val=&quot;00FA01FE&quot;/&gt;&lt;wsp:rsid wsp:val=&quot;00FA0546&quot;/&gt;&lt;wsp:rsid wsp:val=&quot;00FA0C93&quot;/&gt;&lt;wsp:rsid wsp:val=&quot;00FA15B8&quot;/&gt;&lt;wsp:rsid wsp:val=&quot;00FA6805&quot;/&gt;&lt;wsp:rsid wsp:val=&quot;00FB63C7&quot;/&gt;&lt;wsp:rsid wsp:val=&quot;00FC59D0&quot;/&gt;&lt;wsp:rsid wsp:val=&quot;00FE55F9&quot;/&gt;&lt;wsp:rsid wsp:val=&quot;00FE79F0&quot;/&gt;&lt;wsp:rsid wsp:val=&quot;00FF47B1&quot;/&gt;&lt;/wsp:rsids&gt;&lt;/w:docPr&gt;&lt;w:body&gt;&lt;wx:sect&gt;&lt;w:p wsp:rsidR=&quot;00000000&quot; wsp:rsidRDefault=&quot;003D500D&quot; wsp:rsidP=&quot;003D500D&quot;&gt;&lt;m:oMathPara&gt;&lt;m:oMath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1i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w:snapToGrid w:val=&quot;o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–Ю–°–Ы–Я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min&lt;/m:t&gt;&lt;/m:r&gt;&lt;/m:sub&gt;&lt;/m:sSub&gt;&lt;m:r&gt;&lt;w:rPr&gt;&lt;w:rFonts w:ascii=&quot;Cambria Math&quot; w:h-ansi=&quot;Cambria Math&quot;/&gt;&lt;wx:font wx:val=&quot;Cambria Math&quot;/&gt;&lt;w:i/&gt;&lt;/w:rPr&gt;&lt;m:t&gt;vЧ&lt;/m:t&gt;&lt;/m:r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–њ—А–Є–Њ—А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–Ю–°–Ы–Я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/w:rPr&gt;&lt;m:t&gt;vЧ&lt;/m:t&gt;&lt;/m:r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–њ—А–Є–Њ—А&lt;/m:t&gt;&lt;/m:r&gt;&lt;/m:sub&gt;&lt;/m:sSub&gt;&lt;/m:den&gt;&lt;/m:f&gt;&lt;m:r&gt;&lt;w:rPr&gt;&lt;w:rFonts w:ascii=&quot;Cambria Math&quot; w:h-ansi=&quot;Cambria Math&quot;/&gt;&lt;wx:font wx:val=&quot;Cambria Math&quot;/&gt;&lt;w:i/&gt;&lt;/w:rPr&gt;&lt;m:t&gt;vЧ&lt;/m:t&gt;&lt;/m:r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Z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roptop="1429f" cropleft="551f" chromakey="white"/>
          </v:shape>
        </w:pict>
      </w:r>
      <w:r w:rsidR="000D49D4" w:rsidRPr="00F04C63">
        <w:rPr>
          <w:color w:val="000000" w:themeColor="text1"/>
          <w:sz w:val="24"/>
          <w:szCs w:val="24"/>
        </w:rPr>
        <w:fldChar w:fldCharType="end"/>
      </w:r>
      <w:r w:rsidR="00836873" w:rsidRPr="00F04C63">
        <w:rPr>
          <w:color w:val="000000" w:themeColor="text1"/>
          <w:sz w:val="24"/>
          <w:szCs w:val="24"/>
        </w:rPr>
        <w:t xml:space="preserve">, </w:t>
      </w:r>
      <w:r w:rsidRPr="00F04C63">
        <w:rPr>
          <w:color w:val="000000" w:themeColor="text1"/>
          <w:sz w:val="24"/>
          <w:szCs w:val="24"/>
        </w:rPr>
        <w:tab/>
      </w:r>
      <w:r w:rsidRPr="00F04C63">
        <w:rPr>
          <w:color w:val="000000" w:themeColor="text1"/>
          <w:sz w:val="24"/>
          <w:szCs w:val="24"/>
        </w:rPr>
        <w:tab/>
      </w:r>
      <w:r w:rsidRPr="00F04C63">
        <w:rPr>
          <w:color w:val="000000" w:themeColor="text1"/>
          <w:sz w:val="24"/>
          <w:szCs w:val="24"/>
        </w:rPr>
        <w:tab/>
      </w:r>
      <w:r w:rsidRPr="00F04C63">
        <w:rPr>
          <w:color w:val="000000" w:themeColor="text1"/>
          <w:sz w:val="24"/>
          <w:szCs w:val="24"/>
        </w:rPr>
        <w:tab/>
        <w:t>(2.1)</w:t>
      </w:r>
    </w:p>
    <w:p w:rsidR="000D49D4" w:rsidRPr="00F04C63" w:rsidRDefault="00EE3397" w:rsidP="00EE3397">
      <w:pPr>
        <w:pStyle w:val="ad"/>
        <w:spacing w:line="240" w:lineRule="auto"/>
        <w:ind w:left="205" w:hanging="205"/>
        <w:rPr>
          <w:color w:val="000000" w:themeColor="text1"/>
          <w:sz w:val="24"/>
          <w:szCs w:val="24"/>
        </w:rPr>
      </w:pPr>
      <w:r w:rsidRPr="00F04C63">
        <w:rPr>
          <w:noProof/>
          <w:color w:val="000000" w:themeColor="text1"/>
          <w:sz w:val="24"/>
          <w:szCs w:val="24"/>
        </w:rPr>
        <w:t xml:space="preserve">где </w:t>
      </w:r>
      <w:r w:rsidR="005D1FA3" w:rsidRPr="00F04C63">
        <w:rPr>
          <w:noProof/>
          <w:color w:val="000000" w:themeColor="text1"/>
          <w:position w:val="-20"/>
          <w:sz w:val="24"/>
          <w:szCs w:val="24"/>
        </w:rPr>
        <w:object w:dxaOrig="440" w:dyaOrig="440" w14:anchorId="166E4D74">
          <v:shape id="_x0000_i1028" type="#_x0000_t75" alt="" style="width:20.25pt;height:22.5pt;mso-width-percent:0;mso-height-percent:0;mso-width-percent:0;mso-height-percent:0" o:ole="" fillcolor="window">
            <v:imagedata r:id="rId11" o:title=""/>
          </v:shape>
          <o:OLEObject Type="Embed" ProgID="Equation.3" ShapeID="_x0000_i1028" DrawAspect="Content" ObjectID="_1685527986" r:id="rId12"/>
        </w:object>
      </w:r>
      <w:r w:rsidR="000D49D4" w:rsidRPr="00F04C63">
        <w:rPr>
          <w:color w:val="000000" w:themeColor="text1"/>
          <w:sz w:val="24"/>
          <w:szCs w:val="24"/>
        </w:rPr>
        <w:t xml:space="preserve"> – баллы, присуждаемые Заявке </w:t>
      </w:r>
      <w:r w:rsidR="004262BB" w:rsidRPr="00F04C63">
        <w:rPr>
          <w:color w:val="000000" w:themeColor="text1"/>
          <w:sz w:val="24"/>
          <w:szCs w:val="24"/>
          <w:lang w:val="en-US"/>
        </w:rPr>
        <w:t>i</w:t>
      </w:r>
      <w:r w:rsidR="004262BB" w:rsidRPr="00F04C63">
        <w:rPr>
          <w:color w:val="000000" w:themeColor="text1"/>
          <w:sz w:val="24"/>
          <w:szCs w:val="24"/>
        </w:rPr>
        <w:t xml:space="preserve">-ого </w:t>
      </w:r>
      <w:r w:rsidR="000D49D4" w:rsidRPr="00F04C63">
        <w:rPr>
          <w:color w:val="000000" w:themeColor="text1"/>
          <w:sz w:val="24"/>
          <w:szCs w:val="24"/>
        </w:rPr>
        <w:t>Участника по указанному критерию;</w:t>
      </w:r>
    </w:p>
    <w:p w:rsidR="000D49D4" w:rsidRPr="00F04C63" w:rsidRDefault="000D49D4" w:rsidP="004262BB">
      <w:pPr>
        <w:pStyle w:val="ad"/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F04C63">
        <w:rPr>
          <w:color w:val="000000" w:themeColor="text1"/>
          <w:sz w:val="24"/>
          <w:szCs w:val="24"/>
        </w:rPr>
        <w:t>ОСЛП</w:t>
      </w:r>
      <w:r w:rsidRPr="00F04C63">
        <w:rPr>
          <w:i/>
          <w:color w:val="000000" w:themeColor="text1"/>
          <w:sz w:val="24"/>
          <w:szCs w:val="24"/>
          <w:lang w:val="en-US"/>
        </w:rPr>
        <w:t>i</w:t>
      </w:r>
      <w:r w:rsidRPr="00F04C63">
        <w:rPr>
          <w:i/>
          <w:color w:val="000000" w:themeColor="text1"/>
          <w:sz w:val="24"/>
          <w:szCs w:val="24"/>
        </w:rPr>
        <w:t xml:space="preserve"> - </w:t>
      </w:r>
      <w:r w:rsidRPr="00F04C63">
        <w:rPr>
          <w:color w:val="000000" w:themeColor="text1"/>
          <w:sz w:val="24"/>
          <w:szCs w:val="24"/>
        </w:rPr>
        <w:t xml:space="preserve">общая сумма ежемесячных лизинговых платежей по всем группам объектов по договору финансовой аренды </w:t>
      </w:r>
      <w:r w:rsidR="004262BB" w:rsidRPr="00F04C63">
        <w:rPr>
          <w:color w:val="000000" w:themeColor="text1"/>
          <w:sz w:val="24"/>
          <w:szCs w:val="24"/>
        </w:rPr>
        <w:t>недвижимого имущества</w:t>
      </w:r>
      <w:r w:rsidRPr="00F04C63">
        <w:rPr>
          <w:color w:val="000000" w:themeColor="text1"/>
          <w:sz w:val="24"/>
          <w:szCs w:val="24"/>
        </w:rPr>
        <w:t xml:space="preserve"> за весь срок финансовой аренды (лизинга) i-го участника, определяется по следующему правилу:</w:t>
      </w:r>
    </w:p>
    <w:p w:rsidR="002C229E" w:rsidRPr="00F04C63" w:rsidRDefault="00465065" w:rsidP="00465065">
      <w:pPr>
        <w:pStyle w:val="ad"/>
        <w:spacing w:line="240" w:lineRule="auto"/>
        <w:ind w:left="205"/>
        <w:jc w:val="center"/>
        <w:rPr>
          <w:color w:val="000000" w:themeColor="text1"/>
          <w:sz w:val="24"/>
          <w:szCs w:val="24"/>
        </w:rPr>
      </w:pPr>
      <w:r w:rsidRPr="00F04C63">
        <w:rPr>
          <w:color w:val="000000" w:themeColor="text1"/>
          <w:sz w:val="24"/>
          <w:szCs w:val="24"/>
        </w:rPr>
        <w:t>ОСЛП</w:t>
      </w:r>
      <w:r w:rsidRPr="00F04C63">
        <w:rPr>
          <w:i/>
          <w:iCs/>
          <w:color w:val="000000" w:themeColor="text1"/>
          <w:sz w:val="24"/>
          <w:szCs w:val="24"/>
          <w:vertAlign w:val="subscript"/>
          <w:lang w:val="en-US"/>
        </w:rPr>
        <w:t>i</w:t>
      </w:r>
      <w:r w:rsidRPr="00F04C63">
        <w:rPr>
          <w:i/>
          <w:iCs/>
          <w:color w:val="000000" w:themeColor="text1"/>
          <w:sz w:val="24"/>
          <w:szCs w:val="24"/>
          <w:vertAlign w:val="subscript"/>
        </w:rPr>
        <w:t xml:space="preserve"> </w:t>
      </w:r>
      <w:r w:rsidRPr="00F04C63">
        <w:rPr>
          <w:color w:val="000000" w:themeColor="text1"/>
          <w:sz w:val="24"/>
          <w:szCs w:val="24"/>
        </w:rPr>
        <w:t xml:space="preserve">= ОСЛП </w:t>
      </w:r>
      <w:r w:rsidR="002C229E" w:rsidRPr="00F04C63">
        <w:rPr>
          <w:color w:val="000000" w:themeColor="text1"/>
          <w:sz w:val="24"/>
          <w:szCs w:val="24"/>
        </w:rPr>
        <w:t>по группе объектов со сроком полезного использования 10 лет</w:t>
      </w:r>
      <w:r w:rsidR="002C229E" w:rsidRPr="00F04C63" w:rsidDel="002C229E">
        <w:rPr>
          <w:color w:val="000000" w:themeColor="text1"/>
          <w:sz w:val="24"/>
          <w:szCs w:val="24"/>
        </w:rPr>
        <w:t xml:space="preserve"> </w:t>
      </w:r>
      <w:r w:rsidRPr="00F04C63">
        <w:rPr>
          <w:i/>
          <w:iCs/>
          <w:color w:val="000000" w:themeColor="text1"/>
          <w:sz w:val="24"/>
          <w:szCs w:val="24"/>
          <w:vertAlign w:val="subscript"/>
          <w:lang w:val="en-US"/>
        </w:rPr>
        <w:t>i</w:t>
      </w:r>
      <w:r w:rsidRPr="00F04C63">
        <w:rPr>
          <w:i/>
          <w:iCs/>
          <w:color w:val="000000" w:themeColor="text1"/>
          <w:sz w:val="24"/>
          <w:szCs w:val="24"/>
          <w:vertAlign w:val="subscript"/>
        </w:rPr>
        <w:t xml:space="preserve"> </w:t>
      </w:r>
      <w:r w:rsidR="002C229E" w:rsidRPr="00F04C63">
        <w:rPr>
          <w:i/>
          <w:iCs/>
          <w:color w:val="000000" w:themeColor="text1"/>
          <w:sz w:val="24"/>
          <w:szCs w:val="24"/>
          <w:vertAlign w:val="subscript"/>
        </w:rPr>
        <w:t xml:space="preserve"> </w:t>
      </w:r>
      <w:r w:rsidRPr="00F04C63">
        <w:rPr>
          <w:color w:val="000000" w:themeColor="text1"/>
          <w:sz w:val="24"/>
          <w:szCs w:val="24"/>
        </w:rPr>
        <w:t xml:space="preserve">+ </w:t>
      </w:r>
    </w:p>
    <w:p w:rsidR="001F2F25" w:rsidRDefault="002C229E" w:rsidP="009B3DC3">
      <w:pPr>
        <w:pStyle w:val="ad"/>
        <w:spacing w:line="240" w:lineRule="auto"/>
        <w:ind w:left="205"/>
        <w:jc w:val="center"/>
        <w:rPr>
          <w:color w:val="000000" w:themeColor="text1"/>
          <w:sz w:val="24"/>
          <w:szCs w:val="24"/>
        </w:rPr>
      </w:pPr>
      <w:r w:rsidRPr="00F04C63">
        <w:rPr>
          <w:color w:val="000000" w:themeColor="text1"/>
          <w:sz w:val="24"/>
          <w:szCs w:val="24"/>
        </w:rPr>
        <w:t xml:space="preserve">+ </w:t>
      </w:r>
      <w:r w:rsidR="00465065" w:rsidRPr="00F04C63">
        <w:rPr>
          <w:color w:val="000000" w:themeColor="text1"/>
          <w:sz w:val="24"/>
          <w:szCs w:val="24"/>
        </w:rPr>
        <w:t xml:space="preserve">ОСЛП </w:t>
      </w:r>
      <w:r w:rsidRPr="00F04C63">
        <w:rPr>
          <w:color w:val="000000" w:themeColor="text1"/>
          <w:sz w:val="24"/>
          <w:szCs w:val="24"/>
        </w:rPr>
        <w:t>по группе объектов со сроком полезного использования 1</w:t>
      </w:r>
      <w:r w:rsidR="009B3DC3" w:rsidRPr="00F04C63">
        <w:rPr>
          <w:color w:val="000000" w:themeColor="text1"/>
          <w:sz w:val="24"/>
          <w:szCs w:val="24"/>
        </w:rPr>
        <w:t>1</w:t>
      </w:r>
      <w:r w:rsidRPr="00F04C63">
        <w:rPr>
          <w:color w:val="000000" w:themeColor="text1"/>
          <w:sz w:val="24"/>
          <w:szCs w:val="24"/>
        </w:rPr>
        <w:t xml:space="preserve"> лет</w:t>
      </w:r>
      <w:r w:rsidR="00465065" w:rsidRPr="00F04C63">
        <w:rPr>
          <w:color w:val="000000" w:themeColor="text1"/>
        </w:rPr>
        <w:t xml:space="preserve"> </w:t>
      </w:r>
      <w:r w:rsidR="00465065" w:rsidRPr="00F04C63">
        <w:rPr>
          <w:i/>
          <w:iCs/>
          <w:color w:val="000000" w:themeColor="text1"/>
          <w:sz w:val="24"/>
          <w:szCs w:val="24"/>
          <w:vertAlign w:val="subscript"/>
          <w:lang w:val="en-US"/>
        </w:rPr>
        <w:t>i</w:t>
      </w:r>
      <w:r w:rsidR="00465065" w:rsidRPr="00F04C63">
        <w:rPr>
          <w:i/>
          <w:iCs/>
          <w:color w:val="000000" w:themeColor="text1"/>
          <w:sz w:val="24"/>
          <w:szCs w:val="24"/>
          <w:vertAlign w:val="subscript"/>
        </w:rPr>
        <w:t xml:space="preserve"> </w:t>
      </w:r>
      <w:r w:rsidR="009B3DC3" w:rsidRPr="00F04C63">
        <w:rPr>
          <w:color w:val="000000" w:themeColor="text1"/>
          <w:sz w:val="24"/>
          <w:szCs w:val="24"/>
        </w:rPr>
        <w:t xml:space="preserve"> +</w:t>
      </w:r>
    </w:p>
    <w:p w:rsidR="009B3DC3" w:rsidRPr="00F04C63" w:rsidRDefault="001F2F25" w:rsidP="001F2F25">
      <w:pPr>
        <w:pStyle w:val="ad"/>
        <w:spacing w:line="240" w:lineRule="auto"/>
        <w:ind w:left="205" w:firstLine="92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+</w:t>
      </w:r>
      <w:r w:rsidR="009B3DC3" w:rsidRPr="00F04C63">
        <w:rPr>
          <w:color w:val="000000" w:themeColor="text1"/>
          <w:sz w:val="24"/>
          <w:szCs w:val="24"/>
        </w:rPr>
        <w:t>ОСЛП по группе объектов со сроком полезного использования 12 лет</w:t>
      </w:r>
      <w:r w:rsidR="009B3DC3" w:rsidRPr="00F04C63" w:rsidDel="002C229E">
        <w:rPr>
          <w:color w:val="000000" w:themeColor="text1"/>
          <w:sz w:val="24"/>
          <w:szCs w:val="24"/>
        </w:rPr>
        <w:t xml:space="preserve"> </w:t>
      </w:r>
      <w:r w:rsidR="009B3DC3" w:rsidRPr="00F04C63">
        <w:rPr>
          <w:i/>
          <w:iCs/>
          <w:color w:val="000000" w:themeColor="text1"/>
          <w:sz w:val="24"/>
          <w:szCs w:val="24"/>
          <w:vertAlign w:val="subscript"/>
          <w:lang w:val="en-US"/>
        </w:rPr>
        <w:t>i</w:t>
      </w:r>
      <w:r w:rsidR="009B3DC3" w:rsidRPr="00F04C63">
        <w:rPr>
          <w:i/>
          <w:iCs/>
          <w:color w:val="000000" w:themeColor="text1"/>
          <w:sz w:val="24"/>
          <w:szCs w:val="24"/>
          <w:vertAlign w:val="subscript"/>
        </w:rPr>
        <w:t xml:space="preserve">  </w:t>
      </w:r>
      <w:r w:rsidR="009B3DC3" w:rsidRPr="00F04C63">
        <w:rPr>
          <w:color w:val="000000" w:themeColor="text1"/>
          <w:sz w:val="24"/>
          <w:szCs w:val="24"/>
        </w:rPr>
        <w:t xml:space="preserve">+ </w:t>
      </w:r>
    </w:p>
    <w:p w:rsidR="009B3DC3" w:rsidRPr="00F04C63" w:rsidRDefault="009B3DC3" w:rsidP="009B3DC3">
      <w:pPr>
        <w:pStyle w:val="ad"/>
        <w:spacing w:line="240" w:lineRule="auto"/>
        <w:ind w:left="205"/>
        <w:jc w:val="center"/>
        <w:rPr>
          <w:color w:val="000000" w:themeColor="text1"/>
          <w:sz w:val="24"/>
          <w:szCs w:val="24"/>
        </w:rPr>
      </w:pPr>
      <w:r w:rsidRPr="00F04C63">
        <w:rPr>
          <w:color w:val="000000" w:themeColor="text1"/>
          <w:sz w:val="24"/>
          <w:szCs w:val="24"/>
        </w:rPr>
        <w:t>+ ОСЛП по группе объектов со сроком полезного использования 13 лет</w:t>
      </w:r>
      <w:r w:rsidRPr="00F04C63">
        <w:rPr>
          <w:color w:val="000000" w:themeColor="text1"/>
        </w:rPr>
        <w:t xml:space="preserve"> </w:t>
      </w:r>
      <w:r w:rsidRPr="00F04C63">
        <w:rPr>
          <w:i/>
          <w:iCs/>
          <w:color w:val="000000" w:themeColor="text1"/>
          <w:sz w:val="24"/>
          <w:szCs w:val="24"/>
          <w:vertAlign w:val="subscript"/>
          <w:lang w:val="en-US"/>
        </w:rPr>
        <w:t>i</w:t>
      </w:r>
      <w:r w:rsidRPr="00F04C63">
        <w:rPr>
          <w:i/>
          <w:iCs/>
          <w:color w:val="000000" w:themeColor="text1"/>
          <w:sz w:val="24"/>
          <w:szCs w:val="24"/>
          <w:vertAlign w:val="subscript"/>
        </w:rPr>
        <w:t xml:space="preserve"> </w:t>
      </w:r>
      <w:r w:rsidRPr="00F04C63">
        <w:rPr>
          <w:color w:val="000000" w:themeColor="text1"/>
          <w:sz w:val="24"/>
          <w:szCs w:val="24"/>
        </w:rPr>
        <w:t>,</w:t>
      </w:r>
    </w:p>
    <w:p w:rsidR="00465065" w:rsidRPr="00B838FD" w:rsidRDefault="00465065" w:rsidP="000D49D4">
      <w:pPr>
        <w:pStyle w:val="ad"/>
        <w:spacing w:line="240" w:lineRule="auto"/>
        <w:ind w:left="205"/>
        <w:jc w:val="center"/>
        <w:rPr>
          <w:b/>
          <w:bCs/>
          <w:color w:val="FF0000"/>
          <w:szCs w:val="24"/>
        </w:rPr>
      </w:pPr>
    </w:p>
    <w:p w:rsidR="000D49D4" w:rsidRPr="00F04C63" w:rsidRDefault="000D49D4" w:rsidP="000D49D4">
      <w:pPr>
        <w:pStyle w:val="ad"/>
        <w:spacing w:line="240" w:lineRule="auto"/>
        <w:ind w:left="205"/>
        <w:jc w:val="center"/>
        <w:rPr>
          <w:b/>
          <w:bCs/>
          <w:color w:val="000000" w:themeColor="text1"/>
          <w:sz w:val="24"/>
          <w:szCs w:val="24"/>
        </w:rPr>
      </w:pPr>
      <w:r w:rsidRPr="00F04C63">
        <w:rPr>
          <w:b/>
          <w:bCs/>
          <w:color w:val="000000" w:themeColor="text1"/>
          <w:sz w:val="24"/>
          <w:szCs w:val="24"/>
        </w:rPr>
        <w:t xml:space="preserve">Лизинговые платежи по группе объектов </w:t>
      </w:r>
      <w:r w:rsidR="002C229E" w:rsidRPr="00F04C63">
        <w:rPr>
          <w:b/>
          <w:color w:val="000000" w:themeColor="text1"/>
          <w:sz w:val="24"/>
          <w:szCs w:val="24"/>
        </w:rPr>
        <w:t>со сроком полезного использования 10 лет</w:t>
      </w:r>
      <w:r w:rsidR="002C229E" w:rsidRPr="00F04C63" w:rsidDel="002C229E">
        <w:rPr>
          <w:color w:val="000000" w:themeColor="text1"/>
          <w:sz w:val="24"/>
          <w:szCs w:val="24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2C229E" w:rsidRPr="00F04C63" w:rsidTr="00EB5CEA">
        <w:tc>
          <w:tcPr>
            <w:tcW w:w="4928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Наименование лизингового платежа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Лизинговый платеж, руб. без НДС</w:t>
            </w:r>
          </w:p>
        </w:tc>
      </w:tr>
      <w:tr w:rsidR="002C229E" w:rsidRPr="00F04C63" w:rsidTr="00EB5CEA">
        <w:tc>
          <w:tcPr>
            <w:tcW w:w="4928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>1-й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ЛП1</w:t>
            </w:r>
          </w:p>
        </w:tc>
      </w:tr>
      <w:tr w:rsidR="002C229E" w:rsidRPr="00F04C63" w:rsidTr="00EB5CEA">
        <w:tc>
          <w:tcPr>
            <w:tcW w:w="4928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  <w:sz w:val="22"/>
                <w:szCs w:val="22"/>
                <w:lang w:val="en-US"/>
              </w:rPr>
              <w:lastRenderedPageBreak/>
              <w:t>2</w:t>
            </w:r>
            <w:r w:rsidRPr="00F04C63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ЛП2</w:t>
            </w:r>
          </w:p>
        </w:tc>
      </w:tr>
      <w:tr w:rsidR="002C229E" w:rsidRPr="00F04C63" w:rsidTr="00EB5CEA">
        <w:tc>
          <w:tcPr>
            <w:tcW w:w="4928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…….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…….</w:t>
            </w:r>
          </w:p>
        </w:tc>
      </w:tr>
      <w:tr w:rsidR="002C229E" w:rsidRPr="00F04C63" w:rsidTr="00EB5CEA">
        <w:tc>
          <w:tcPr>
            <w:tcW w:w="4928" w:type="dxa"/>
            <w:shd w:val="clear" w:color="auto" w:fill="auto"/>
            <w:vAlign w:val="center"/>
          </w:tcPr>
          <w:p w:rsidR="000D49D4" w:rsidRPr="00F04C63" w:rsidRDefault="00902AB7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>120</w:t>
            </w:r>
            <w:r w:rsidR="000D49D4" w:rsidRPr="00F04C63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49D4" w:rsidRPr="00F04C63" w:rsidRDefault="000D49D4" w:rsidP="00902AB7">
            <w:pPr>
              <w:jc w:val="center"/>
              <w:rPr>
                <w:color w:val="000000" w:themeColor="text1"/>
                <w:lang w:val="en-US"/>
              </w:rPr>
            </w:pPr>
            <w:r w:rsidRPr="00F04C63">
              <w:rPr>
                <w:color w:val="000000" w:themeColor="text1"/>
              </w:rPr>
              <w:t>ЛП</w:t>
            </w:r>
            <w:r w:rsidR="00902AB7" w:rsidRPr="00F04C63">
              <w:rPr>
                <w:color w:val="000000" w:themeColor="text1"/>
              </w:rPr>
              <w:t>120</w:t>
            </w:r>
          </w:p>
        </w:tc>
      </w:tr>
      <w:tr w:rsidR="000D49D4" w:rsidRPr="00F04C63" w:rsidTr="00EB5CEA">
        <w:tc>
          <w:tcPr>
            <w:tcW w:w="4928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>Общая сумма лизинговых</w:t>
            </w:r>
          </w:p>
          <w:p w:rsidR="000D49D4" w:rsidRPr="00F04C63" w:rsidRDefault="000D49D4" w:rsidP="00EB5CE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 xml:space="preserve">платежей по группе объектов </w:t>
            </w:r>
          </w:p>
          <w:p w:rsidR="000D49D4" w:rsidRPr="00F04C63" w:rsidRDefault="00C50AEF" w:rsidP="00EB5CE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</w:rPr>
              <w:t>со сроком полезного использования 10 лет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50AEF" w:rsidRPr="00F04C63" w:rsidRDefault="00FE08D7" w:rsidP="00C50AE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</w:rPr>
              <w:t xml:space="preserve">ОСЛП </w:t>
            </w:r>
            <w:r w:rsidR="00C50AEF" w:rsidRPr="00F04C63">
              <w:rPr>
                <w:color w:val="000000" w:themeColor="text1"/>
                <w:sz w:val="22"/>
                <w:szCs w:val="22"/>
              </w:rPr>
              <w:t xml:space="preserve">по группе объектов </w:t>
            </w:r>
          </w:p>
          <w:p w:rsidR="000D49D4" w:rsidRPr="00F04C63" w:rsidRDefault="00C50AEF" w:rsidP="00C50AEF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со сроком полезного использования</w:t>
            </w:r>
            <w:r w:rsidR="00F54E28" w:rsidRPr="00F04C63">
              <w:rPr>
                <w:color w:val="000000" w:themeColor="text1"/>
              </w:rPr>
              <w:t xml:space="preserve"> 10 лет</w:t>
            </w:r>
            <w:r w:rsidRPr="00F04C63">
              <w:rPr>
                <w:color w:val="000000" w:themeColor="text1"/>
              </w:rPr>
              <w:t xml:space="preserve"> </w:t>
            </w:r>
            <w:r w:rsidR="00FE08D7" w:rsidRPr="00F04C63">
              <w:rPr>
                <w:i/>
                <w:iCs/>
                <w:color w:val="000000" w:themeColor="text1"/>
                <w:vertAlign w:val="subscript"/>
                <w:lang w:val="en-US"/>
              </w:rPr>
              <w:t>i</w:t>
            </w:r>
          </w:p>
        </w:tc>
      </w:tr>
    </w:tbl>
    <w:p w:rsidR="000D49D4" w:rsidRPr="00F04C63" w:rsidRDefault="000D49D4" w:rsidP="000D49D4">
      <w:pPr>
        <w:pStyle w:val="ad"/>
        <w:spacing w:line="240" w:lineRule="auto"/>
        <w:ind w:left="205"/>
        <w:rPr>
          <w:color w:val="000000" w:themeColor="text1"/>
          <w:sz w:val="24"/>
          <w:szCs w:val="24"/>
        </w:rPr>
      </w:pPr>
    </w:p>
    <w:p w:rsidR="000D49D4" w:rsidRPr="00F04C63" w:rsidRDefault="000D49D4" w:rsidP="000D49D4">
      <w:pPr>
        <w:pStyle w:val="ad"/>
        <w:spacing w:line="240" w:lineRule="auto"/>
        <w:ind w:left="205"/>
        <w:jc w:val="center"/>
        <w:rPr>
          <w:b/>
          <w:bCs/>
          <w:color w:val="000000" w:themeColor="text1"/>
          <w:sz w:val="24"/>
          <w:szCs w:val="24"/>
        </w:rPr>
      </w:pPr>
      <w:r w:rsidRPr="00F04C63">
        <w:rPr>
          <w:b/>
          <w:bCs/>
          <w:color w:val="000000" w:themeColor="text1"/>
          <w:sz w:val="24"/>
          <w:szCs w:val="24"/>
        </w:rPr>
        <w:t xml:space="preserve">Лизинговые платежи по группе объектов </w:t>
      </w:r>
      <w:r w:rsidR="002C229E" w:rsidRPr="00F04C63">
        <w:rPr>
          <w:b/>
          <w:color w:val="000000" w:themeColor="text1"/>
          <w:sz w:val="24"/>
          <w:szCs w:val="24"/>
        </w:rPr>
        <w:t>со сроком полезного использования 1</w:t>
      </w:r>
      <w:r w:rsidR="009B3DC3" w:rsidRPr="00F04C63">
        <w:rPr>
          <w:b/>
          <w:color w:val="000000" w:themeColor="text1"/>
          <w:sz w:val="24"/>
          <w:szCs w:val="24"/>
        </w:rPr>
        <w:t>1</w:t>
      </w:r>
      <w:r w:rsidR="002C229E" w:rsidRPr="00F04C63">
        <w:rPr>
          <w:b/>
          <w:color w:val="000000" w:themeColor="text1"/>
          <w:sz w:val="24"/>
          <w:szCs w:val="24"/>
        </w:rPr>
        <w:t xml:space="preserve"> лет</w:t>
      </w:r>
      <w:r w:rsidR="002C229E" w:rsidRPr="00F04C63" w:rsidDel="002C229E">
        <w:rPr>
          <w:color w:val="000000" w:themeColor="text1"/>
          <w:sz w:val="24"/>
          <w:szCs w:val="24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2C229E" w:rsidRPr="00F04C63" w:rsidTr="00EB5CEA">
        <w:tc>
          <w:tcPr>
            <w:tcW w:w="4928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Наименование лизингового платежа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Лизинговый платеж, руб. без НДС</w:t>
            </w:r>
          </w:p>
        </w:tc>
      </w:tr>
      <w:tr w:rsidR="002C229E" w:rsidRPr="00F04C63" w:rsidTr="00EB5CEA">
        <w:tc>
          <w:tcPr>
            <w:tcW w:w="4928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>1-й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ЛП1</w:t>
            </w:r>
          </w:p>
        </w:tc>
      </w:tr>
      <w:tr w:rsidR="002C229E" w:rsidRPr="00F04C63" w:rsidTr="00EB5CEA">
        <w:tc>
          <w:tcPr>
            <w:tcW w:w="4928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Pr="00F04C63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ЛП2</w:t>
            </w:r>
          </w:p>
        </w:tc>
      </w:tr>
      <w:tr w:rsidR="002C229E" w:rsidRPr="00F04C63" w:rsidTr="00EB5CEA">
        <w:tc>
          <w:tcPr>
            <w:tcW w:w="4928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…….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…….</w:t>
            </w:r>
          </w:p>
        </w:tc>
      </w:tr>
      <w:tr w:rsidR="002C229E" w:rsidRPr="00F04C63" w:rsidTr="00EB5CEA">
        <w:tc>
          <w:tcPr>
            <w:tcW w:w="4928" w:type="dxa"/>
            <w:shd w:val="clear" w:color="auto" w:fill="auto"/>
            <w:vAlign w:val="center"/>
          </w:tcPr>
          <w:p w:rsidR="000D49D4" w:rsidRPr="00F04C63" w:rsidRDefault="00902AB7" w:rsidP="00EB5CEA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>120</w:t>
            </w:r>
            <w:r w:rsidR="000D49D4" w:rsidRPr="00F04C63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49D4" w:rsidRPr="00F04C63" w:rsidRDefault="000D49D4" w:rsidP="00EB5CEA">
            <w:pPr>
              <w:jc w:val="center"/>
              <w:rPr>
                <w:color w:val="000000" w:themeColor="text1"/>
                <w:lang w:val="en-US"/>
              </w:rPr>
            </w:pPr>
            <w:r w:rsidRPr="00F04C63">
              <w:rPr>
                <w:color w:val="000000" w:themeColor="text1"/>
              </w:rPr>
              <w:t>ЛП</w:t>
            </w:r>
            <w:r w:rsidR="00902AB7" w:rsidRPr="00F04C63">
              <w:rPr>
                <w:color w:val="000000" w:themeColor="text1"/>
                <w:lang w:val="en-US"/>
              </w:rPr>
              <w:t>120</w:t>
            </w:r>
          </w:p>
        </w:tc>
      </w:tr>
      <w:tr w:rsidR="00C50AEF" w:rsidRPr="00F04C63" w:rsidTr="00EB5CEA">
        <w:tc>
          <w:tcPr>
            <w:tcW w:w="4928" w:type="dxa"/>
            <w:shd w:val="clear" w:color="auto" w:fill="auto"/>
            <w:vAlign w:val="center"/>
          </w:tcPr>
          <w:p w:rsidR="00C50AEF" w:rsidRPr="00F04C63" w:rsidRDefault="00C50AEF" w:rsidP="00C50AE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>Общая сумма лизинговых</w:t>
            </w:r>
          </w:p>
          <w:p w:rsidR="00C50AEF" w:rsidRPr="00F04C63" w:rsidRDefault="00C50AEF" w:rsidP="00C50AE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 xml:space="preserve">платежей по группе объектов </w:t>
            </w:r>
          </w:p>
          <w:p w:rsidR="00C50AEF" w:rsidRPr="00F04C63" w:rsidRDefault="00C50AEF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</w:rPr>
              <w:t>со сроком полезного использования 1</w:t>
            </w:r>
            <w:r w:rsidR="009B3DC3" w:rsidRPr="00F04C63">
              <w:rPr>
                <w:color w:val="000000" w:themeColor="text1"/>
              </w:rPr>
              <w:t>1</w:t>
            </w:r>
            <w:r w:rsidRPr="00F04C63">
              <w:rPr>
                <w:color w:val="000000" w:themeColor="text1"/>
              </w:rPr>
              <w:t xml:space="preserve"> лет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50AEF" w:rsidRPr="00F04C63" w:rsidRDefault="00C50AEF" w:rsidP="00C50AE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</w:rPr>
              <w:t xml:space="preserve">ОСЛП </w:t>
            </w:r>
            <w:r w:rsidRPr="00F04C63">
              <w:rPr>
                <w:color w:val="000000" w:themeColor="text1"/>
                <w:sz w:val="22"/>
                <w:szCs w:val="22"/>
              </w:rPr>
              <w:t xml:space="preserve">по группе объектов </w:t>
            </w:r>
          </w:p>
          <w:p w:rsidR="00C50AEF" w:rsidRPr="00F04C63" w:rsidRDefault="00C50AEF" w:rsidP="00F54E28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со сроком полезного использования</w:t>
            </w:r>
            <w:r w:rsidR="009B3DC3" w:rsidRPr="00F04C63">
              <w:rPr>
                <w:color w:val="000000" w:themeColor="text1"/>
              </w:rPr>
              <w:t xml:space="preserve"> 11</w:t>
            </w:r>
            <w:r w:rsidR="00F54E28" w:rsidRPr="00F04C63">
              <w:rPr>
                <w:color w:val="000000" w:themeColor="text1"/>
              </w:rPr>
              <w:t xml:space="preserve"> лет</w:t>
            </w:r>
            <w:r w:rsidRPr="00F04C63">
              <w:rPr>
                <w:color w:val="000000" w:themeColor="text1"/>
              </w:rPr>
              <w:t xml:space="preserve"> </w:t>
            </w:r>
            <w:r w:rsidRPr="00F04C63">
              <w:rPr>
                <w:i/>
                <w:iCs/>
                <w:color w:val="000000" w:themeColor="text1"/>
                <w:vertAlign w:val="subscript"/>
                <w:lang w:val="en-US"/>
              </w:rPr>
              <w:t>i</w:t>
            </w:r>
          </w:p>
        </w:tc>
      </w:tr>
    </w:tbl>
    <w:p w:rsidR="000D49D4" w:rsidRPr="00F04C63" w:rsidRDefault="000D49D4" w:rsidP="000D49D4">
      <w:pPr>
        <w:pStyle w:val="ad"/>
        <w:spacing w:line="240" w:lineRule="auto"/>
        <w:ind w:left="205"/>
        <w:rPr>
          <w:color w:val="000000" w:themeColor="text1"/>
          <w:sz w:val="24"/>
          <w:szCs w:val="24"/>
        </w:rPr>
      </w:pPr>
    </w:p>
    <w:p w:rsidR="009B3DC3" w:rsidRPr="00F04C63" w:rsidRDefault="009B3DC3" w:rsidP="009B3DC3">
      <w:pPr>
        <w:pStyle w:val="ad"/>
        <w:spacing w:line="240" w:lineRule="auto"/>
        <w:ind w:left="205"/>
        <w:jc w:val="center"/>
        <w:rPr>
          <w:b/>
          <w:bCs/>
          <w:color w:val="000000" w:themeColor="text1"/>
          <w:sz w:val="24"/>
          <w:szCs w:val="24"/>
        </w:rPr>
      </w:pPr>
      <w:r w:rsidRPr="00F04C63">
        <w:rPr>
          <w:b/>
          <w:bCs/>
          <w:color w:val="000000" w:themeColor="text1"/>
          <w:sz w:val="24"/>
          <w:szCs w:val="24"/>
        </w:rPr>
        <w:t xml:space="preserve">Лизинговые платежи по группе объектов </w:t>
      </w:r>
      <w:r w:rsidRPr="00F04C63">
        <w:rPr>
          <w:b/>
          <w:color w:val="000000" w:themeColor="text1"/>
          <w:sz w:val="24"/>
          <w:szCs w:val="24"/>
        </w:rPr>
        <w:t>со сроком полезного использования 12 лет</w:t>
      </w:r>
      <w:r w:rsidRPr="00F04C63" w:rsidDel="002C229E">
        <w:rPr>
          <w:color w:val="000000" w:themeColor="text1"/>
          <w:sz w:val="24"/>
          <w:szCs w:val="24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9B3DC3" w:rsidRPr="00F04C63" w:rsidTr="009B3DC3">
        <w:tc>
          <w:tcPr>
            <w:tcW w:w="4928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Наименование лизингового платежа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Лизинговый платеж, руб. без НДС</w:t>
            </w:r>
          </w:p>
        </w:tc>
      </w:tr>
      <w:tr w:rsidR="009B3DC3" w:rsidRPr="00F04C63" w:rsidTr="009B3DC3">
        <w:tc>
          <w:tcPr>
            <w:tcW w:w="4928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>1-й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ЛП1</w:t>
            </w:r>
          </w:p>
        </w:tc>
      </w:tr>
      <w:tr w:rsidR="009B3DC3" w:rsidRPr="00F04C63" w:rsidTr="009B3DC3">
        <w:tc>
          <w:tcPr>
            <w:tcW w:w="4928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Pr="00F04C63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ЛП2</w:t>
            </w:r>
          </w:p>
        </w:tc>
      </w:tr>
      <w:tr w:rsidR="009B3DC3" w:rsidRPr="00F04C63" w:rsidTr="009B3DC3">
        <w:tc>
          <w:tcPr>
            <w:tcW w:w="4928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…….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…….</w:t>
            </w:r>
          </w:p>
        </w:tc>
      </w:tr>
      <w:tr w:rsidR="009B3DC3" w:rsidRPr="00F04C63" w:rsidTr="009B3DC3">
        <w:tc>
          <w:tcPr>
            <w:tcW w:w="4928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>120-й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  <w:lang w:val="en-US"/>
              </w:rPr>
            </w:pPr>
            <w:r w:rsidRPr="00F04C63">
              <w:rPr>
                <w:color w:val="000000" w:themeColor="text1"/>
              </w:rPr>
              <w:t>ЛП120</w:t>
            </w:r>
          </w:p>
        </w:tc>
      </w:tr>
      <w:tr w:rsidR="009B3DC3" w:rsidRPr="00F04C63" w:rsidTr="009B3DC3">
        <w:tc>
          <w:tcPr>
            <w:tcW w:w="4928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>Общая сумма лизинговых</w:t>
            </w:r>
          </w:p>
          <w:p w:rsidR="009B3DC3" w:rsidRPr="00F04C63" w:rsidRDefault="009B3DC3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 xml:space="preserve">платежей по группе объектов </w:t>
            </w:r>
          </w:p>
          <w:p w:rsidR="009B3DC3" w:rsidRPr="00F04C63" w:rsidRDefault="009B3DC3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</w:rPr>
              <w:t>со сроком полезного использования 12 лет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</w:rPr>
              <w:t xml:space="preserve">ОСЛП </w:t>
            </w:r>
            <w:r w:rsidRPr="00F04C63">
              <w:rPr>
                <w:color w:val="000000" w:themeColor="text1"/>
                <w:sz w:val="22"/>
                <w:szCs w:val="22"/>
              </w:rPr>
              <w:t xml:space="preserve">по группе объектов </w:t>
            </w:r>
          </w:p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 xml:space="preserve">со сроком полезного использования 12 лет </w:t>
            </w:r>
            <w:r w:rsidRPr="00F04C63">
              <w:rPr>
                <w:i/>
                <w:iCs/>
                <w:color w:val="000000" w:themeColor="text1"/>
                <w:vertAlign w:val="subscript"/>
                <w:lang w:val="en-US"/>
              </w:rPr>
              <w:t>i</w:t>
            </w:r>
          </w:p>
        </w:tc>
      </w:tr>
    </w:tbl>
    <w:p w:rsidR="009B3DC3" w:rsidRPr="00F04C63" w:rsidRDefault="009B3DC3" w:rsidP="009B3DC3">
      <w:pPr>
        <w:pStyle w:val="ad"/>
        <w:spacing w:line="240" w:lineRule="auto"/>
        <w:ind w:left="205"/>
        <w:rPr>
          <w:color w:val="000000" w:themeColor="text1"/>
          <w:sz w:val="24"/>
          <w:szCs w:val="24"/>
        </w:rPr>
      </w:pPr>
    </w:p>
    <w:p w:rsidR="009B3DC3" w:rsidRPr="00F04C63" w:rsidRDefault="009B3DC3" w:rsidP="009B3DC3">
      <w:pPr>
        <w:pStyle w:val="ad"/>
        <w:spacing w:line="240" w:lineRule="auto"/>
        <w:ind w:left="205"/>
        <w:jc w:val="center"/>
        <w:rPr>
          <w:b/>
          <w:bCs/>
          <w:color w:val="000000" w:themeColor="text1"/>
          <w:sz w:val="24"/>
          <w:szCs w:val="24"/>
        </w:rPr>
      </w:pPr>
      <w:r w:rsidRPr="00F04C63">
        <w:rPr>
          <w:b/>
          <w:bCs/>
          <w:color w:val="000000" w:themeColor="text1"/>
          <w:sz w:val="24"/>
          <w:szCs w:val="24"/>
        </w:rPr>
        <w:t xml:space="preserve">Лизинговые платежи по группе объектов </w:t>
      </w:r>
      <w:r w:rsidRPr="00F04C63">
        <w:rPr>
          <w:b/>
          <w:color w:val="000000" w:themeColor="text1"/>
          <w:sz w:val="24"/>
          <w:szCs w:val="24"/>
        </w:rPr>
        <w:t>со сроком полезного использования 13 лет</w:t>
      </w:r>
      <w:r w:rsidRPr="00F04C63" w:rsidDel="002C229E">
        <w:rPr>
          <w:color w:val="000000" w:themeColor="text1"/>
          <w:sz w:val="24"/>
          <w:szCs w:val="24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9B3DC3" w:rsidRPr="00F04C63" w:rsidTr="009B3DC3">
        <w:tc>
          <w:tcPr>
            <w:tcW w:w="4928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Наименование лизингового платежа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Лизинговый платеж, руб. без НДС</w:t>
            </w:r>
          </w:p>
        </w:tc>
      </w:tr>
      <w:tr w:rsidR="009B3DC3" w:rsidRPr="00F04C63" w:rsidTr="009B3DC3">
        <w:tc>
          <w:tcPr>
            <w:tcW w:w="4928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>1-й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ЛП1</w:t>
            </w:r>
          </w:p>
        </w:tc>
      </w:tr>
      <w:tr w:rsidR="009B3DC3" w:rsidRPr="00F04C63" w:rsidTr="009B3DC3">
        <w:tc>
          <w:tcPr>
            <w:tcW w:w="4928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Pr="00F04C63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ЛП2</w:t>
            </w:r>
          </w:p>
        </w:tc>
      </w:tr>
      <w:tr w:rsidR="009B3DC3" w:rsidRPr="00F04C63" w:rsidTr="009B3DC3">
        <w:tc>
          <w:tcPr>
            <w:tcW w:w="4928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…….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>…….</w:t>
            </w:r>
          </w:p>
        </w:tc>
      </w:tr>
      <w:tr w:rsidR="009B3DC3" w:rsidRPr="00F04C63" w:rsidTr="009B3DC3">
        <w:tc>
          <w:tcPr>
            <w:tcW w:w="4928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>120-й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  <w:lang w:val="en-US"/>
              </w:rPr>
            </w:pPr>
            <w:r w:rsidRPr="00F04C63">
              <w:rPr>
                <w:color w:val="000000" w:themeColor="text1"/>
              </w:rPr>
              <w:t>ЛП</w:t>
            </w:r>
            <w:r w:rsidRPr="00F04C63">
              <w:rPr>
                <w:color w:val="000000" w:themeColor="text1"/>
                <w:lang w:val="en-US"/>
              </w:rPr>
              <w:t>120</w:t>
            </w:r>
          </w:p>
        </w:tc>
      </w:tr>
      <w:tr w:rsidR="009B3DC3" w:rsidRPr="002C229E" w:rsidTr="009B3DC3">
        <w:tc>
          <w:tcPr>
            <w:tcW w:w="4928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>Общая сумма лизинговых</w:t>
            </w:r>
          </w:p>
          <w:p w:rsidR="009B3DC3" w:rsidRPr="00F04C63" w:rsidRDefault="009B3DC3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  <w:sz w:val="22"/>
                <w:szCs w:val="22"/>
              </w:rPr>
              <w:t xml:space="preserve">платежей по группе объектов </w:t>
            </w:r>
          </w:p>
          <w:p w:rsidR="009B3DC3" w:rsidRPr="00F04C63" w:rsidRDefault="009B3DC3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</w:rPr>
              <w:t>со сроком полезного использования 13 лет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3DC3" w:rsidRPr="00F04C63" w:rsidRDefault="009B3DC3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C63">
              <w:rPr>
                <w:color w:val="000000" w:themeColor="text1"/>
              </w:rPr>
              <w:t xml:space="preserve">ОСЛП </w:t>
            </w:r>
            <w:r w:rsidRPr="00F04C63">
              <w:rPr>
                <w:color w:val="000000" w:themeColor="text1"/>
                <w:sz w:val="22"/>
                <w:szCs w:val="22"/>
              </w:rPr>
              <w:t xml:space="preserve">по группе объектов </w:t>
            </w:r>
          </w:p>
          <w:p w:rsidR="009B3DC3" w:rsidRPr="002C229E" w:rsidRDefault="009B3DC3" w:rsidP="009B3DC3">
            <w:pPr>
              <w:jc w:val="center"/>
              <w:rPr>
                <w:color w:val="000000" w:themeColor="text1"/>
              </w:rPr>
            </w:pPr>
            <w:r w:rsidRPr="00F04C63">
              <w:rPr>
                <w:color w:val="000000" w:themeColor="text1"/>
              </w:rPr>
              <w:t xml:space="preserve">со сроком полезного использования 13 лет </w:t>
            </w:r>
            <w:r w:rsidRPr="00F04C63">
              <w:rPr>
                <w:i/>
                <w:iCs/>
                <w:color w:val="000000" w:themeColor="text1"/>
                <w:vertAlign w:val="subscript"/>
                <w:lang w:val="en-US"/>
              </w:rPr>
              <w:t>i</w:t>
            </w:r>
          </w:p>
        </w:tc>
      </w:tr>
    </w:tbl>
    <w:p w:rsidR="009B3DC3" w:rsidRPr="002C229E" w:rsidRDefault="009B3DC3" w:rsidP="000D49D4">
      <w:pPr>
        <w:pStyle w:val="ad"/>
        <w:spacing w:line="240" w:lineRule="auto"/>
        <w:ind w:left="205"/>
        <w:rPr>
          <w:color w:val="000000" w:themeColor="text1"/>
          <w:sz w:val="24"/>
          <w:szCs w:val="24"/>
        </w:rPr>
      </w:pPr>
    </w:p>
    <w:p w:rsidR="000D49D4" w:rsidRPr="002C229E" w:rsidRDefault="000D49D4" w:rsidP="007018B2">
      <w:pPr>
        <w:pStyle w:val="ad"/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ОСЛП</w:t>
      </w:r>
      <w:r w:rsidRPr="002C229E">
        <w:rPr>
          <w:color w:val="000000" w:themeColor="text1"/>
          <w:sz w:val="24"/>
          <w:szCs w:val="24"/>
          <w:lang w:val="en-US"/>
        </w:rPr>
        <w:t>min</w:t>
      </w:r>
      <w:r w:rsidRPr="002C229E">
        <w:rPr>
          <w:color w:val="000000" w:themeColor="text1"/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D49D4" w:rsidRPr="002C229E" w:rsidRDefault="000D49D4" w:rsidP="00A6539B">
      <w:pPr>
        <w:pStyle w:val="ad"/>
        <w:spacing w:line="240" w:lineRule="auto"/>
        <w:ind w:left="0" w:firstLine="0"/>
        <w:rPr>
          <w:color w:val="000000" w:themeColor="text1"/>
          <w:sz w:val="24"/>
          <w:szCs w:val="24"/>
        </w:rPr>
      </w:pPr>
    </w:p>
    <w:p w:rsidR="000D49D4" w:rsidRPr="002C229E" w:rsidRDefault="003F5490" w:rsidP="00A6539B">
      <w:pPr>
        <w:pStyle w:val="ad"/>
        <w:spacing w:line="240" w:lineRule="auto"/>
        <w:ind w:left="0" w:firstLine="0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Pr>
          <m:e>
            <m:r>
              <w:rPr>
                <w:rFonts w:ascii="Cambria Math"/>
                <w:noProof/>
                <w:color w:val="000000" w:themeColor="text1"/>
              </w:rPr>
              <m:t>k</m:t>
            </m:r>
          </m:e>
          <m:sub>
            <m:r>
              <w:rPr>
                <w:rFonts w:ascii="Cambria Math"/>
                <w:noProof/>
                <w:color w:val="000000" w:themeColor="text1"/>
              </w:rPr>
              <m:t>приор</m:t>
            </m:r>
          </m:sub>
        </m:sSub>
      </m:oMath>
      <w:r w:rsidR="00A6539B" w:rsidRPr="002C229E">
        <w:rPr>
          <w:color w:val="000000" w:themeColor="text1"/>
          <w:sz w:val="24"/>
          <w:szCs w:val="24"/>
        </w:rPr>
        <w:t xml:space="preserve"> </w:t>
      </w:r>
      <w:r w:rsidR="000D49D4" w:rsidRPr="002C229E">
        <w:rPr>
          <w:color w:val="000000" w:themeColor="text1"/>
          <w:sz w:val="24"/>
          <w:szCs w:val="24"/>
        </w:rPr>
        <w:t>– коэффициент приоритета работ, выполняемых российскими лицами / услуг, оказываемых российскими лицами:</w:t>
      </w:r>
    </w:p>
    <w:p w:rsidR="000D49D4" w:rsidRPr="002C229E" w:rsidRDefault="003F5490" w:rsidP="00A6539B">
      <w:pPr>
        <w:pStyle w:val="ad"/>
        <w:spacing w:after="240" w:line="240" w:lineRule="auto"/>
        <w:ind w:left="0" w:firstLine="0"/>
        <w:rPr>
          <w:i/>
          <w:color w:val="000000" w:themeColor="text1"/>
          <w:sz w:val="24"/>
          <w:szCs w:val="24"/>
          <w:u w:val="single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Pr>
          <m:e>
            <m:r>
              <w:rPr>
                <w:rFonts w:ascii="Cambria Math"/>
                <w:noProof/>
                <w:color w:val="000000" w:themeColor="text1"/>
              </w:rPr>
              <m:t>k</m:t>
            </m:r>
          </m:e>
          <m:sub>
            <m:r>
              <w:rPr>
                <w:rFonts w:ascii="Cambria Math"/>
                <w:noProof/>
                <w:color w:val="000000" w:themeColor="text1"/>
              </w:rPr>
              <m:t>приор</m:t>
            </m:r>
          </m:sub>
        </m:sSub>
        <m:r>
          <w:rPr>
            <w:rFonts w:ascii="Cambria Math"/>
            <w:noProof/>
            <w:color w:val="000000" w:themeColor="text1"/>
          </w:rPr>
          <m:t>=0,85</m:t>
        </m:r>
      </m:oMath>
      <w:r w:rsidR="000D49D4" w:rsidRPr="002C229E">
        <w:rPr>
          <w:b/>
          <w:color w:val="000000" w:themeColor="text1"/>
          <w:sz w:val="24"/>
          <w:szCs w:val="24"/>
        </w:rPr>
        <w:t xml:space="preserve"> </w:t>
      </w:r>
      <w:r w:rsidR="000D49D4" w:rsidRPr="002C229E">
        <w:rPr>
          <w:color w:val="000000" w:themeColor="text1"/>
          <w:sz w:val="24"/>
          <w:szCs w:val="24"/>
        </w:rPr>
        <w:t xml:space="preserve">– значение коэффициента, если приоритет Заявке Участника </w:t>
      </w:r>
      <w:r w:rsidR="000D49D4" w:rsidRPr="002C229E">
        <w:rPr>
          <w:i/>
          <w:color w:val="000000" w:themeColor="text1"/>
          <w:sz w:val="24"/>
          <w:szCs w:val="24"/>
          <w:u w:val="single"/>
        </w:rPr>
        <w:t>предоставляется (работы, выполняемые российскими лицами / услуги, оказываемые российскими лицами);</w:t>
      </w:r>
    </w:p>
    <w:p w:rsidR="000D49D4" w:rsidRPr="002C229E" w:rsidRDefault="003F5490" w:rsidP="00A6539B">
      <w:pPr>
        <w:pStyle w:val="ad"/>
        <w:spacing w:after="240" w:line="240" w:lineRule="auto"/>
        <w:ind w:left="0" w:firstLine="0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Pr>
          <m:e>
            <m:r>
              <w:rPr>
                <w:rFonts w:ascii="Cambria Math"/>
                <w:noProof/>
                <w:color w:val="000000" w:themeColor="text1"/>
              </w:rPr>
              <m:t>k</m:t>
            </m:r>
          </m:e>
          <m:sub>
            <m:r>
              <w:rPr>
                <w:rFonts w:ascii="Cambria Math"/>
                <w:noProof/>
                <w:color w:val="000000" w:themeColor="text1"/>
              </w:rPr>
              <m:t>приор</m:t>
            </m:r>
          </m:sub>
        </m:sSub>
        <m:r>
          <w:rPr>
            <w:rFonts w:ascii="Cambria Math"/>
            <w:noProof/>
            <w:color w:val="000000" w:themeColor="text1"/>
          </w:rPr>
          <m:t>=1,0</m:t>
        </m:r>
      </m:oMath>
      <w:r w:rsidR="000D49D4" w:rsidRPr="002C229E">
        <w:rPr>
          <w:color w:val="000000" w:themeColor="text1"/>
          <w:sz w:val="24"/>
          <w:szCs w:val="24"/>
        </w:rPr>
        <w:t xml:space="preserve"> – значение коэффициента, если приоритет Заявке Участника </w:t>
      </w:r>
      <w:r w:rsidR="000D49D4" w:rsidRPr="002C229E">
        <w:rPr>
          <w:i/>
          <w:color w:val="000000" w:themeColor="text1"/>
          <w:sz w:val="24"/>
          <w:szCs w:val="24"/>
          <w:u w:val="single"/>
        </w:rPr>
        <w:t>не предоставляется (работы, выполняемые иностранными лицами / услуги, оказываемые иностранными лицами)</w:t>
      </w:r>
      <w:r w:rsidR="000D49D4" w:rsidRPr="002C229E">
        <w:rPr>
          <w:color w:val="000000" w:themeColor="text1"/>
          <w:sz w:val="24"/>
          <w:szCs w:val="24"/>
        </w:rPr>
        <w:t>.</w:t>
      </w:r>
    </w:p>
    <w:p w:rsidR="000D49D4" w:rsidRPr="002C229E" w:rsidRDefault="005D1FA3" w:rsidP="00A6539B">
      <w:pPr>
        <w:pStyle w:val="ad"/>
        <w:spacing w:line="240" w:lineRule="auto"/>
        <w:ind w:left="0" w:firstLine="0"/>
        <w:rPr>
          <w:rFonts w:eastAsia="Calibri"/>
          <w:bCs/>
          <w:i/>
          <w:color w:val="000000" w:themeColor="text1"/>
          <w:sz w:val="24"/>
          <w:szCs w:val="24"/>
          <w:lang w:eastAsia="en-US"/>
        </w:rPr>
      </w:pPr>
      <w:r w:rsidRPr="002C229E">
        <w:rPr>
          <w:noProof/>
          <w:color w:val="000000" w:themeColor="text1"/>
          <w:position w:val="-18"/>
          <w:sz w:val="24"/>
          <w:szCs w:val="24"/>
        </w:rPr>
        <w:object w:dxaOrig="279" w:dyaOrig="420" w14:anchorId="209E0EFE">
          <v:shape id="_x0000_i1029" type="#_x0000_t75" alt="" style="width:12.75pt;height:20.25pt;mso-width-percent:0;mso-height-percent:0;mso-width-percent:0;mso-height-percent:0" o:ole="" fillcolor="window">
            <v:imagedata r:id="rId13" o:title=""/>
          </v:shape>
          <o:OLEObject Type="Embed" ProgID="Equation.3" ShapeID="_x0000_i1029" DrawAspect="Content" ObjectID="_1685527987" r:id="rId14"/>
        </w:object>
      </w:r>
      <w:r w:rsidR="000D49D4" w:rsidRPr="002C229E">
        <w:rPr>
          <w:color w:val="000000" w:themeColor="text1"/>
          <w:sz w:val="24"/>
          <w:szCs w:val="24"/>
        </w:rPr>
        <w:t xml:space="preserve"> – </w:t>
      </w:r>
      <w:r w:rsidR="000D49D4" w:rsidRPr="002C229E">
        <w:rPr>
          <w:rFonts w:eastAsia="Calibri"/>
          <w:bCs/>
          <w:i/>
          <w:color w:val="000000" w:themeColor="text1"/>
          <w:sz w:val="24"/>
          <w:szCs w:val="24"/>
          <w:lang w:eastAsia="en-US"/>
        </w:rPr>
        <w:t>значимость критерия.</w:t>
      </w:r>
    </w:p>
    <w:p w:rsidR="000D49D4" w:rsidRPr="002C229E" w:rsidRDefault="000D49D4" w:rsidP="00A6539B">
      <w:pPr>
        <w:pStyle w:val="ad"/>
        <w:spacing w:line="240" w:lineRule="auto"/>
        <w:ind w:left="360" w:hanging="360"/>
        <w:rPr>
          <w:rFonts w:eastAsia="Calibri"/>
          <w:bCs/>
          <w:i/>
          <w:color w:val="000000" w:themeColor="text1"/>
          <w:sz w:val="24"/>
          <w:szCs w:val="24"/>
          <w:lang w:eastAsia="en-US"/>
        </w:rPr>
      </w:pPr>
      <w:r w:rsidRPr="002C229E">
        <w:rPr>
          <w:rFonts w:eastAsia="Calibri"/>
          <w:bCs/>
          <w:i/>
          <w:color w:val="000000" w:themeColor="text1"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0D49D4" w:rsidRPr="002C229E" w:rsidRDefault="000D49D4" w:rsidP="000D49D4">
      <w:pPr>
        <w:pStyle w:val="ad"/>
        <w:spacing w:line="240" w:lineRule="auto"/>
        <w:ind w:left="360"/>
        <w:rPr>
          <w:color w:val="000000" w:themeColor="text1"/>
          <w:sz w:val="24"/>
          <w:szCs w:val="24"/>
          <w:u w:val="single"/>
        </w:rPr>
      </w:pPr>
    </w:p>
    <w:p w:rsidR="000D49D4" w:rsidRPr="002C229E" w:rsidRDefault="000D49D4" w:rsidP="00A6539B">
      <w:pPr>
        <w:pStyle w:val="ad"/>
        <w:tabs>
          <w:tab w:val="clear" w:pos="1827"/>
        </w:tabs>
        <w:spacing w:line="240" w:lineRule="auto"/>
        <w:ind w:left="0" w:firstLine="0"/>
        <w:rPr>
          <w:color w:val="000000" w:themeColor="text1"/>
          <w:sz w:val="24"/>
          <w:szCs w:val="24"/>
          <w:u w:val="single"/>
        </w:rPr>
      </w:pPr>
      <w:r w:rsidRPr="002C229E">
        <w:rPr>
          <w:color w:val="000000" w:themeColor="text1"/>
          <w:sz w:val="24"/>
          <w:szCs w:val="24"/>
          <w:u w:val="single"/>
        </w:rPr>
        <w:t>Баллы по КРИТЕРИЮ №2:</w:t>
      </w:r>
      <w:r w:rsidRPr="002C229E">
        <w:rPr>
          <w:color w:val="000000" w:themeColor="text1"/>
          <w:sz w:val="24"/>
          <w:szCs w:val="24"/>
        </w:rPr>
        <w:t xml:space="preserve"> </w:t>
      </w:r>
      <w:r w:rsidR="005D1FA3" w:rsidRPr="002C229E">
        <w:rPr>
          <w:noProof/>
          <w:color w:val="000000" w:themeColor="text1"/>
          <w:position w:val="-20"/>
          <w:sz w:val="24"/>
          <w:szCs w:val="24"/>
        </w:rPr>
        <w:object w:dxaOrig="480" w:dyaOrig="440" w14:anchorId="6AB1F46C">
          <v:shape id="_x0000_i1030" type="#_x0000_t75" alt="" style="width:23.25pt;height:22.5pt;mso-width-percent:0;mso-height-percent:0;mso-width-percent:0;mso-height-percent:0" o:ole="" fillcolor="window">
            <v:imagedata r:id="rId15" o:title=""/>
          </v:shape>
          <o:OLEObject Type="Embed" ProgID="Equation.3" ShapeID="_x0000_i1030" DrawAspect="Content" ObjectID="_1685527988" r:id="rId16"/>
        </w:object>
      </w:r>
      <w:r w:rsidRPr="002C229E">
        <w:rPr>
          <w:color w:val="000000" w:themeColor="text1"/>
          <w:sz w:val="24"/>
          <w:szCs w:val="24"/>
        </w:rPr>
        <w:t xml:space="preserve"> рассчитываются по следующей формуле (по критерию</w:t>
      </w:r>
      <w:r w:rsidRPr="002C229E">
        <w:rPr>
          <w:color w:val="000000" w:themeColor="text1"/>
          <w:sz w:val="24"/>
          <w:szCs w:val="24"/>
          <w:lang w:val="en-US"/>
        </w:rPr>
        <w:t> </w:t>
      </w:r>
      <w:r w:rsidRPr="002C229E">
        <w:rPr>
          <w:color w:val="000000" w:themeColor="text1"/>
          <w:sz w:val="24"/>
          <w:szCs w:val="24"/>
        </w:rPr>
        <w:t xml:space="preserve">2 максимальное значение критерия является предпочтительным): </w:t>
      </w:r>
    </w:p>
    <w:p w:rsidR="000D49D4" w:rsidRPr="002C229E" w:rsidRDefault="000D49D4" w:rsidP="000D49D4">
      <w:pPr>
        <w:pStyle w:val="ad"/>
        <w:spacing w:line="240" w:lineRule="auto"/>
        <w:jc w:val="center"/>
        <w:rPr>
          <w:color w:val="000000" w:themeColor="text1"/>
          <w:sz w:val="24"/>
          <w:szCs w:val="24"/>
        </w:rPr>
      </w:pPr>
    </w:p>
    <w:p w:rsidR="00EE66F5" w:rsidRPr="002C229E" w:rsidRDefault="00EE66F5" w:rsidP="00EE66F5">
      <w:pPr>
        <w:pStyle w:val="ad"/>
        <w:spacing w:line="240" w:lineRule="auto"/>
        <w:ind w:hanging="1827"/>
        <w:rPr>
          <w:color w:val="000000" w:themeColor="text1"/>
          <w:sz w:val="24"/>
          <w:szCs w:val="24"/>
        </w:rPr>
      </w:pPr>
      <w:r w:rsidRPr="002C229E">
        <w:rPr>
          <w:noProof/>
          <w:color w:val="000000" w:themeColor="text1"/>
          <w:sz w:val="24"/>
          <w:szCs w:val="24"/>
        </w:rPr>
        <w:tab/>
      </w:r>
      <w:r w:rsidRPr="002C229E">
        <w:rPr>
          <w:noProof/>
          <w:color w:val="000000" w:themeColor="text1"/>
          <w:sz w:val="24"/>
          <w:szCs w:val="24"/>
        </w:rPr>
        <w:tab/>
      </w:r>
      <w:r w:rsidRPr="002C229E">
        <w:rPr>
          <w:noProof/>
          <w:color w:val="000000" w:themeColor="text1"/>
          <w:sz w:val="24"/>
          <w:szCs w:val="24"/>
        </w:rPr>
        <w:tab/>
      </w:r>
      <w:r w:rsidRPr="002C229E">
        <w:rPr>
          <w:noProof/>
          <w:color w:val="000000" w:themeColor="text1"/>
          <w:sz w:val="24"/>
          <w:szCs w:val="24"/>
        </w:rPr>
        <w:tab/>
      </w:r>
      <w:r w:rsidRPr="002C229E">
        <w:rPr>
          <w:noProof/>
          <w:color w:val="000000" w:themeColor="text1"/>
          <w:sz w:val="24"/>
          <w:szCs w:val="24"/>
        </w:rPr>
        <w:tab/>
      </w:r>
      <w:r w:rsidR="005D1FA3" w:rsidRPr="002C229E">
        <w:rPr>
          <w:noProof/>
          <w:color w:val="000000" w:themeColor="text1"/>
          <w:position w:val="-20"/>
          <w:sz w:val="24"/>
          <w:szCs w:val="24"/>
        </w:rPr>
        <w:object w:dxaOrig="1600" w:dyaOrig="440" w14:anchorId="47FABE62">
          <v:shape id="_x0000_i1031" type="#_x0000_t75" alt="" style="width:77.25pt;height:22.5pt;mso-width-percent:0;mso-height-percent:0;mso-width-percent:0;mso-height-percent:0" o:ole="" fillcolor="window">
            <v:imagedata r:id="rId17" o:title=""/>
          </v:shape>
          <o:OLEObject Type="Embed" ProgID="Equation.3" ShapeID="_x0000_i1031" DrawAspect="Content" ObjectID="_1685527989" r:id="rId18"/>
        </w:object>
      </w:r>
      <w:r w:rsidR="000D49D4" w:rsidRPr="002C229E">
        <w:rPr>
          <w:color w:val="000000" w:themeColor="text1"/>
          <w:sz w:val="24"/>
          <w:szCs w:val="24"/>
        </w:rPr>
        <w:t xml:space="preserve">  </w:t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  <w:t>(2.2)</w:t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</w:p>
    <w:p w:rsidR="000D49D4" w:rsidRPr="002C229E" w:rsidRDefault="00EE66F5" w:rsidP="00A6539B">
      <w:pPr>
        <w:pStyle w:val="ad"/>
        <w:spacing w:line="240" w:lineRule="auto"/>
        <w:ind w:hanging="1827"/>
        <w:rPr>
          <w:color w:val="000000" w:themeColor="text1"/>
          <w:sz w:val="24"/>
          <w:szCs w:val="24"/>
        </w:rPr>
      </w:pPr>
      <w:r w:rsidRPr="002C229E">
        <w:rPr>
          <w:noProof/>
          <w:color w:val="000000" w:themeColor="text1"/>
          <w:sz w:val="24"/>
          <w:szCs w:val="24"/>
        </w:rPr>
        <w:t>где</w:t>
      </w:r>
      <w:r w:rsidR="005D1FA3" w:rsidRPr="002C229E">
        <w:rPr>
          <w:noProof/>
          <w:color w:val="000000" w:themeColor="text1"/>
          <w:position w:val="-20"/>
          <w:sz w:val="24"/>
          <w:szCs w:val="24"/>
        </w:rPr>
        <w:object w:dxaOrig="480" w:dyaOrig="440" w14:anchorId="796685B2">
          <v:shape id="_x0000_i1032" type="#_x0000_t75" alt="" style="width:23.25pt;height:22.5pt;mso-width-percent:0;mso-height-percent:0;mso-width-percent:0;mso-height-percent:0" o:ole="" fillcolor="window">
            <v:imagedata r:id="rId19" o:title=""/>
          </v:shape>
          <o:OLEObject Type="Embed" ProgID="Equation.3" ShapeID="_x0000_i1032" DrawAspect="Content" ObjectID="_1685527990" r:id="rId20"/>
        </w:object>
      </w:r>
      <w:r w:rsidR="000D49D4" w:rsidRPr="002C229E">
        <w:rPr>
          <w:color w:val="000000" w:themeColor="text1"/>
          <w:sz w:val="24"/>
          <w:szCs w:val="24"/>
        </w:rPr>
        <w:t xml:space="preserve"> – баллы, присуждаемые Заявке </w:t>
      </w:r>
      <w:r w:rsidR="000D49D4" w:rsidRPr="002C229E">
        <w:rPr>
          <w:color w:val="000000" w:themeColor="text1"/>
          <w:sz w:val="24"/>
          <w:szCs w:val="24"/>
          <w:lang w:val="en-US"/>
        </w:rPr>
        <w:t>i</w:t>
      </w:r>
      <w:r w:rsidR="000D49D4" w:rsidRPr="002C229E">
        <w:rPr>
          <w:color w:val="000000" w:themeColor="text1"/>
          <w:sz w:val="24"/>
          <w:szCs w:val="24"/>
        </w:rPr>
        <w:t>-ого Участника по указанному критерию:</w:t>
      </w:r>
    </w:p>
    <w:p w:rsidR="000D49D4" w:rsidRPr="002C229E" w:rsidRDefault="005D1FA3" w:rsidP="00A6539B">
      <w:pPr>
        <w:pStyle w:val="ad"/>
        <w:spacing w:line="240" w:lineRule="auto"/>
        <w:ind w:hanging="1827"/>
        <w:rPr>
          <w:color w:val="000000" w:themeColor="text1"/>
          <w:sz w:val="24"/>
          <w:szCs w:val="24"/>
        </w:rPr>
      </w:pPr>
      <w:r w:rsidRPr="002C229E">
        <w:rPr>
          <w:noProof/>
          <w:color w:val="000000" w:themeColor="text1"/>
          <w:position w:val="-18"/>
          <w:sz w:val="24"/>
          <w:szCs w:val="24"/>
        </w:rPr>
        <w:object w:dxaOrig="320" w:dyaOrig="420" w14:anchorId="6D240488">
          <v:shape id="_x0000_i1033" type="#_x0000_t75" alt="" style="width:16.5pt;height:20.25pt;mso-width-percent:0;mso-height-percent:0;mso-width-percent:0;mso-height-percent:0" o:ole="" fillcolor="window">
            <v:imagedata r:id="rId21" o:title=""/>
          </v:shape>
          <o:OLEObject Type="Embed" ProgID="Equation.3" ShapeID="_x0000_i1033" DrawAspect="Content" ObjectID="_1685527991" r:id="rId22"/>
        </w:object>
      </w:r>
      <w:r w:rsidR="000D49D4" w:rsidRPr="002C229E">
        <w:rPr>
          <w:color w:val="000000" w:themeColor="text1"/>
          <w:sz w:val="24"/>
          <w:szCs w:val="24"/>
        </w:rPr>
        <w:t xml:space="preserve"> – </w:t>
      </w:r>
      <w:r w:rsidR="000D49D4" w:rsidRPr="002C229E">
        <w:rPr>
          <w:rFonts w:eastAsia="Calibri"/>
          <w:bCs/>
          <w:i/>
          <w:color w:val="000000" w:themeColor="text1"/>
          <w:sz w:val="24"/>
          <w:szCs w:val="24"/>
          <w:lang w:eastAsia="en-US"/>
        </w:rPr>
        <w:t>значимость критерия</w:t>
      </w:r>
      <w:r w:rsidR="000D49D4" w:rsidRPr="002C229E">
        <w:rPr>
          <w:color w:val="000000" w:themeColor="text1"/>
          <w:sz w:val="24"/>
          <w:szCs w:val="24"/>
        </w:rPr>
        <w:t>,</w:t>
      </w:r>
    </w:p>
    <w:p w:rsidR="000D49D4" w:rsidRPr="002C229E" w:rsidRDefault="000D49D4" w:rsidP="00A6539B">
      <w:pPr>
        <w:pStyle w:val="ad"/>
        <w:spacing w:line="240" w:lineRule="auto"/>
        <w:ind w:hanging="1827"/>
        <w:rPr>
          <w:color w:val="000000" w:themeColor="text1"/>
          <w:sz w:val="24"/>
          <w:szCs w:val="24"/>
        </w:rPr>
      </w:pPr>
      <w:r w:rsidRPr="002C229E">
        <w:rPr>
          <w:i/>
          <w:iCs/>
          <w:color w:val="000000" w:themeColor="text1"/>
          <w:sz w:val="24"/>
          <w:szCs w:val="24"/>
          <w:lang w:val="en-US"/>
        </w:rPr>
        <w:t>Bi</w:t>
      </w:r>
      <w:r w:rsidRPr="002C229E">
        <w:rPr>
          <w:i/>
          <w:iCs/>
          <w:color w:val="000000" w:themeColor="text1"/>
          <w:sz w:val="24"/>
          <w:szCs w:val="24"/>
        </w:rPr>
        <w:t xml:space="preserve"> </w:t>
      </w:r>
      <w:r w:rsidRPr="002C229E">
        <w:rPr>
          <w:color w:val="000000" w:themeColor="text1"/>
          <w:sz w:val="24"/>
          <w:szCs w:val="24"/>
        </w:rPr>
        <w:t>– определяется по следующему правилу: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4140"/>
        <w:gridCol w:w="1531"/>
        <w:gridCol w:w="4133"/>
      </w:tblGrid>
      <w:tr w:rsidR="002C229E" w:rsidRPr="002C229E" w:rsidTr="00EB5CEA">
        <w:trPr>
          <w:trHeight w:val="881"/>
        </w:trPr>
        <w:tc>
          <w:tcPr>
            <w:tcW w:w="204" w:type="pct"/>
            <w:shd w:val="clear" w:color="auto" w:fill="auto"/>
            <w:vAlign w:val="center"/>
          </w:tcPr>
          <w:p w:rsidR="000D49D4" w:rsidRPr="002C229E" w:rsidRDefault="000D49D4" w:rsidP="00EB5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25" w:type="pct"/>
            <w:shd w:val="clear" w:color="auto" w:fill="auto"/>
            <w:vAlign w:val="center"/>
          </w:tcPr>
          <w:p w:rsidR="000D49D4" w:rsidRPr="002C229E" w:rsidRDefault="000D49D4" w:rsidP="00EB5CEA">
            <w:pPr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Наименование критерия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0D49D4" w:rsidRPr="002C229E" w:rsidRDefault="000D49D4" w:rsidP="00EB5CEA">
            <w:pPr>
              <w:jc w:val="center"/>
              <w:rPr>
                <w:bCs/>
                <w:i/>
                <w:iCs/>
                <w:color w:val="000000" w:themeColor="text1"/>
              </w:rPr>
            </w:pPr>
            <w:r w:rsidRPr="002C229E">
              <w:rPr>
                <w:i/>
                <w:iCs/>
                <w:color w:val="000000" w:themeColor="text1"/>
                <w:lang w:val="en-US"/>
              </w:rPr>
              <w:t>Bi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0D49D4" w:rsidRPr="002C229E" w:rsidRDefault="000D49D4" w:rsidP="00EB5CEA">
            <w:pPr>
              <w:jc w:val="center"/>
              <w:rPr>
                <w:color w:val="000000" w:themeColor="text1"/>
              </w:rPr>
            </w:pPr>
            <w:r w:rsidRPr="002C229E">
              <w:rPr>
                <w:bCs/>
                <w:color w:val="000000" w:themeColor="text1"/>
              </w:rPr>
              <w:t>Значение параметра</w:t>
            </w:r>
          </w:p>
        </w:tc>
      </w:tr>
      <w:tr w:rsidR="002C229E" w:rsidRPr="002C229E" w:rsidTr="003211A2">
        <w:trPr>
          <w:trHeight w:val="198"/>
        </w:trPr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:rsidR="000D49D4" w:rsidRPr="002C229E" w:rsidRDefault="000D49D4" w:rsidP="00EB5CEA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2025" w:type="pct"/>
            <w:vMerge w:val="restart"/>
            <w:shd w:val="clear" w:color="auto" w:fill="auto"/>
            <w:vAlign w:val="center"/>
            <w:hideMark/>
          </w:tcPr>
          <w:p w:rsidR="000D49D4" w:rsidRPr="002C229E" w:rsidRDefault="000D49D4" w:rsidP="00EB5CEA">
            <w:pPr>
              <w:rPr>
                <w:color w:val="000000" w:themeColor="text1"/>
              </w:rPr>
            </w:pPr>
            <w:r w:rsidRPr="002C229E">
              <w:rPr>
                <w:color w:val="000000" w:themeColor="text1"/>
                <w:u w:val="single"/>
              </w:rPr>
              <w:t xml:space="preserve">Опыт Участника по оказанию услуг, количество договоров, указанных в Справке о перечне и годовых объемах выполнения аналогичных договоров 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0D49D4" w:rsidRPr="002C229E" w:rsidRDefault="000D49D4" w:rsidP="00EB5CEA">
            <w:pPr>
              <w:jc w:val="center"/>
              <w:rPr>
                <w:bCs/>
                <w:color w:val="000000" w:themeColor="text1"/>
              </w:rPr>
            </w:pPr>
            <w:r w:rsidRPr="002C229E">
              <w:rPr>
                <w:bCs/>
                <w:color w:val="000000" w:themeColor="text1"/>
              </w:rPr>
              <w:t>1,0</w:t>
            </w:r>
          </w:p>
        </w:tc>
        <w:tc>
          <w:tcPr>
            <w:tcW w:w="2022" w:type="pct"/>
            <w:shd w:val="clear" w:color="auto" w:fill="auto"/>
            <w:vAlign w:val="center"/>
            <w:hideMark/>
          </w:tcPr>
          <w:p w:rsidR="000D49D4" w:rsidRPr="002C229E" w:rsidRDefault="000D49D4" w:rsidP="00EB5CEA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10 договоров и более</w:t>
            </w:r>
          </w:p>
        </w:tc>
      </w:tr>
      <w:tr w:rsidR="002C229E" w:rsidRPr="002C229E" w:rsidTr="00EB5CEA">
        <w:trPr>
          <w:trHeight w:val="417"/>
        </w:trPr>
        <w:tc>
          <w:tcPr>
            <w:tcW w:w="204" w:type="pct"/>
            <w:vMerge/>
            <w:shd w:val="clear" w:color="auto" w:fill="auto"/>
            <w:vAlign w:val="center"/>
          </w:tcPr>
          <w:p w:rsidR="000D49D4" w:rsidRPr="002C229E" w:rsidRDefault="000D49D4" w:rsidP="00EB5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25" w:type="pct"/>
            <w:vMerge/>
            <w:shd w:val="clear" w:color="auto" w:fill="auto"/>
            <w:vAlign w:val="center"/>
          </w:tcPr>
          <w:p w:rsidR="000D49D4" w:rsidRPr="002C229E" w:rsidRDefault="000D49D4" w:rsidP="00EB5CEA">
            <w:pPr>
              <w:rPr>
                <w:color w:val="000000" w:themeColor="text1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0D49D4" w:rsidRPr="002C229E" w:rsidRDefault="000D49D4" w:rsidP="00EB5CEA">
            <w:pPr>
              <w:jc w:val="center"/>
              <w:rPr>
                <w:bCs/>
                <w:color w:val="000000" w:themeColor="text1"/>
              </w:rPr>
            </w:pPr>
            <w:r w:rsidRPr="002C229E">
              <w:rPr>
                <w:bCs/>
                <w:color w:val="000000" w:themeColor="text1"/>
              </w:rPr>
              <w:t>0,3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0D49D4" w:rsidRPr="002C229E" w:rsidRDefault="000D49D4" w:rsidP="00EB5CEA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Более 5 и менее 10 договоров</w:t>
            </w:r>
          </w:p>
        </w:tc>
      </w:tr>
      <w:tr w:rsidR="00BC5D43" w:rsidRPr="002C229E" w:rsidTr="00EB5CEA">
        <w:trPr>
          <w:trHeight w:val="417"/>
        </w:trPr>
        <w:tc>
          <w:tcPr>
            <w:tcW w:w="204" w:type="pct"/>
            <w:vMerge/>
            <w:shd w:val="clear" w:color="auto" w:fill="auto"/>
            <w:vAlign w:val="center"/>
          </w:tcPr>
          <w:p w:rsidR="000D49D4" w:rsidRPr="002C229E" w:rsidRDefault="000D49D4" w:rsidP="00EB5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25" w:type="pct"/>
            <w:vMerge/>
            <w:shd w:val="clear" w:color="auto" w:fill="auto"/>
            <w:vAlign w:val="center"/>
          </w:tcPr>
          <w:p w:rsidR="000D49D4" w:rsidRPr="002C229E" w:rsidRDefault="000D49D4" w:rsidP="00EB5CEA">
            <w:pPr>
              <w:rPr>
                <w:color w:val="000000" w:themeColor="text1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0D49D4" w:rsidRPr="002C229E" w:rsidRDefault="000D49D4" w:rsidP="00EB5CEA">
            <w:pPr>
              <w:jc w:val="center"/>
              <w:rPr>
                <w:bCs/>
                <w:color w:val="000000" w:themeColor="text1"/>
              </w:rPr>
            </w:pPr>
            <w:r w:rsidRPr="002C229E">
              <w:rPr>
                <w:bCs/>
                <w:color w:val="000000" w:themeColor="text1"/>
              </w:rPr>
              <w:t>0,0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0D49D4" w:rsidRPr="002C229E" w:rsidRDefault="000D49D4" w:rsidP="00EB5CEA">
            <w:pPr>
              <w:pStyle w:val="af0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5 договоров и менее</w:t>
            </w:r>
          </w:p>
        </w:tc>
      </w:tr>
    </w:tbl>
    <w:p w:rsidR="000D49D4" w:rsidRPr="002C229E" w:rsidRDefault="000D49D4" w:rsidP="000D49D4">
      <w:pPr>
        <w:pStyle w:val="ad"/>
        <w:spacing w:line="240" w:lineRule="auto"/>
        <w:rPr>
          <w:color w:val="000000" w:themeColor="text1"/>
          <w:sz w:val="24"/>
          <w:szCs w:val="24"/>
        </w:rPr>
      </w:pPr>
    </w:p>
    <w:p w:rsidR="000D49D4" w:rsidRPr="002C229E" w:rsidRDefault="000D49D4" w:rsidP="00A175FB">
      <w:pPr>
        <w:pStyle w:val="ad"/>
        <w:tabs>
          <w:tab w:val="clear" w:pos="1827"/>
        </w:tabs>
        <w:spacing w:line="240" w:lineRule="auto"/>
        <w:ind w:hanging="1827"/>
        <w:rPr>
          <w:b/>
          <w:color w:val="000000" w:themeColor="text1"/>
          <w:sz w:val="24"/>
          <w:szCs w:val="24"/>
        </w:rPr>
      </w:pPr>
      <w:r w:rsidRPr="002C229E">
        <w:rPr>
          <w:b/>
          <w:color w:val="000000" w:themeColor="text1"/>
          <w:sz w:val="24"/>
          <w:szCs w:val="24"/>
        </w:rPr>
        <w:t>Ранжировка Участников</w:t>
      </w:r>
    </w:p>
    <w:p w:rsidR="000D49D4" w:rsidRPr="002C229E" w:rsidRDefault="000D49D4" w:rsidP="000D49D4">
      <w:pPr>
        <w:pStyle w:val="ad"/>
        <w:spacing w:line="240" w:lineRule="auto"/>
        <w:ind w:left="360"/>
        <w:rPr>
          <w:color w:val="000000" w:themeColor="text1"/>
          <w:sz w:val="24"/>
          <w:szCs w:val="24"/>
        </w:rPr>
      </w:pPr>
    </w:p>
    <w:bookmarkEnd w:id="1"/>
    <w:p w:rsidR="000D49D4" w:rsidRPr="002C229E" w:rsidRDefault="000D49D4" w:rsidP="00A175FB">
      <w:pPr>
        <w:pStyle w:val="ad"/>
        <w:tabs>
          <w:tab w:val="clear" w:pos="1827"/>
          <w:tab w:val="num" w:pos="1985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 xml:space="preserve">Результаты оценки (баллы по критерию) Заявки i-ого Участника по каждому критерию суммируются. </w:t>
      </w:r>
    </w:p>
    <w:p w:rsidR="000D49D4" w:rsidRPr="002C229E" w:rsidRDefault="000D49D4" w:rsidP="00A175FB">
      <w:pPr>
        <w:pStyle w:val="ad"/>
        <w:tabs>
          <w:tab w:val="clear" w:pos="1827"/>
          <w:tab w:val="num" w:pos="1985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Наивысшее место в итоговой ранжировке получает Заявка Участника, имеющая максимальную оценку.</w:t>
      </w:r>
    </w:p>
    <w:p w:rsidR="000D49D4" w:rsidRPr="002C229E" w:rsidRDefault="000D49D4" w:rsidP="00A175FB">
      <w:pPr>
        <w:pStyle w:val="ad"/>
        <w:tabs>
          <w:tab w:val="clear" w:pos="1827"/>
          <w:tab w:val="num" w:pos="1985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0D49D4" w:rsidRPr="002C229E" w:rsidRDefault="000D49D4" w:rsidP="00A175FB">
      <w:pPr>
        <w:pStyle w:val="ad"/>
        <w:tabs>
          <w:tab w:val="clear" w:pos="1827"/>
          <w:tab w:val="num" w:pos="1985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которая имеет приоритет при выполнении работ/оказании услуг российскими лицами. </w:t>
      </w:r>
    </w:p>
    <w:p w:rsidR="000D49D4" w:rsidRPr="002C229E" w:rsidRDefault="000D49D4" w:rsidP="00A175FB">
      <w:pPr>
        <w:pStyle w:val="af9"/>
        <w:tabs>
          <w:tab w:val="num" w:pos="1985"/>
        </w:tabs>
        <w:ind w:firstLine="567"/>
        <w:jc w:val="both"/>
        <w:rPr>
          <w:rFonts w:ascii="Times New Roman" w:hAnsi="Times New Roman"/>
          <w:snapToGrid w:val="0"/>
          <w:color w:val="000000" w:themeColor="text1"/>
          <w:sz w:val="24"/>
          <w:szCs w:val="24"/>
          <w:lang w:eastAsia="ru-RU"/>
        </w:rPr>
      </w:pPr>
      <w:r w:rsidRPr="002C229E">
        <w:rPr>
          <w:rFonts w:ascii="Times New Roman" w:hAnsi="Times New Roman"/>
          <w:snapToGrid w:val="0"/>
          <w:color w:val="000000" w:themeColor="text1"/>
          <w:sz w:val="24"/>
          <w:szCs w:val="24"/>
          <w:lang w:eastAsia="ru-RU"/>
        </w:rPr>
        <w:t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выполнении работ/оказании услуг российскими лицами, то более высокое место в ранжировке присваивается Заявке Участника, которая подана раньше на ЭТП (дата подачи Заявок фиксируется в протоколе вскрытия).</w:t>
      </w:r>
    </w:p>
    <w:p w:rsidR="000D49D4" w:rsidRDefault="000D49D4" w:rsidP="00D60CC3">
      <w:pPr>
        <w:pStyle w:val="affb"/>
        <w:tabs>
          <w:tab w:val="left" w:pos="851"/>
          <w:tab w:val="left" w:pos="993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B838FD" w:rsidRPr="002C229E" w:rsidRDefault="00B838FD" w:rsidP="00D60CC3">
      <w:pPr>
        <w:pStyle w:val="affb"/>
        <w:tabs>
          <w:tab w:val="left" w:pos="851"/>
          <w:tab w:val="left" w:pos="993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B7340F" w:rsidRPr="008D6D35" w:rsidRDefault="004F5381" w:rsidP="00B7340F">
      <w:pPr>
        <w:pStyle w:val="ad"/>
        <w:tabs>
          <w:tab w:val="clear" w:pos="1827"/>
        </w:tabs>
        <w:spacing w:line="240" w:lineRule="auto"/>
        <w:ind w:left="360" w:firstLine="0"/>
        <w:rPr>
          <w:b/>
          <w:bCs/>
          <w:color w:val="000000" w:themeColor="text1"/>
          <w:sz w:val="24"/>
          <w:szCs w:val="24"/>
          <w:u w:val="single"/>
        </w:rPr>
      </w:pPr>
      <w:r>
        <w:rPr>
          <w:b/>
          <w:bCs/>
          <w:color w:val="000000" w:themeColor="text1"/>
          <w:sz w:val="24"/>
          <w:szCs w:val="24"/>
          <w:u w:val="single"/>
        </w:rPr>
        <w:t>За движимое имущество</w:t>
      </w:r>
      <w:r w:rsidR="00B7340F" w:rsidRPr="008D6D35">
        <w:rPr>
          <w:b/>
          <w:bCs/>
          <w:color w:val="000000" w:themeColor="text1"/>
          <w:sz w:val="24"/>
          <w:szCs w:val="24"/>
          <w:u w:val="single"/>
        </w:rPr>
        <w:t>:</w:t>
      </w:r>
    </w:p>
    <w:p w:rsidR="008D6D35" w:rsidRPr="002C229E" w:rsidRDefault="008D6D35" w:rsidP="008D6D35">
      <w:pPr>
        <w:pStyle w:val="ad"/>
        <w:tabs>
          <w:tab w:val="clear" w:pos="1827"/>
        </w:tabs>
        <w:spacing w:line="240" w:lineRule="auto"/>
        <w:ind w:left="360" w:firstLine="0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Оценка Заявок Участников осуществляется Организатором исходя из следующих критериев:</w:t>
      </w:r>
    </w:p>
    <w:p w:rsidR="008D6D35" w:rsidRPr="002C229E" w:rsidRDefault="008D6D35" w:rsidP="008D6D35">
      <w:pPr>
        <w:pStyle w:val="ad"/>
        <w:tabs>
          <w:tab w:val="clear" w:pos="1827"/>
          <w:tab w:val="left" w:pos="1134"/>
        </w:tabs>
        <w:spacing w:line="240" w:lineRule="auto"/>
        <w:ind w:left="0" w:firstLine="336"/>
        <w:rPr>
          <w:color w:val="000000" w:themeColor="text1"/>
          <w:sz w:val="24"/>
          <w:szCs w:val="24"/>
        </w:rPr>
      </w:pPr>
    </w:p>
    <w:p w:rsidR="008D6D35" w:rsidRPr="002C229E" w:rsidRDefault="008D6D35" w:rsidP="008D6D35">
      <w:pPr>
        <w:pStyle w:val="ad"/>
        <w:tabs>
          <w:tab w:val="clear" w:pos="1827"/>
          <w:tab w:val="left" w:pos="1134"/>
        </w:tabs>
        <w:spacing w:line="240" w:lineRule="auto"/>
        <w:ind w:left="0" w:firstLine="336"/>
        <w:rPr>
          <w:b/>
          <w:color w:val="000000" w:themeColor="text1"/>
          <w:sz w:val="24"/>
          <w:szCs w:val="24"/>
        </w:rPr>
      </w:pPr>
      <w:r w:rsidRPr="002C229E">
        <w:rPr>
          <w:b/>
          <w:color w:val="000000" w:themeColor="text1"/>
          <w:sz w:val="24"/>
          <w:szCs w:val="24"/>
        </w:rPr>
        <w:t>Ценовой критерий.</w:t>
      </w:r>
    </w:p>
    <w:p w:rsidR="008D6D35" w:rsidRPr="002C229E" w:rsidRDefault="008D6D35" w:rsidP="008D6D35">
      <w:pPr>
        <w:pStyle w:val="ab"/>
        <w:tabs>
          <w:tab w:val="left" w:pos="1134"/>
        </w:tabs>
        <w:spacing w:line="240" w:lineRule="auto"/>
        <w:ind w:left="0" w:firstLine="336"/>
        <w:rPr>
          <w:color w:val="000000" w:themeColor="text1"/>
          <w:sz w:val="24"/>
          <w:szCs w:val="24"/>
          <w:u w:val="single"/>
        </w:rPr>
      </w:pPr>
      <w:r w:rsidRPr="002C229E">
        <w:rPr>
          <w:b/>
          <w:color w:val="000000" w:themeColor="text1"/>
          <w:sz w:val="24"/>
          <w:szCs w:val="24"/>
          <w:u w:val="single"/>
        </w:rPr>
        <w:t>Критерий №1:</w:t>
      </w:r>
      <w:r w:rsidRPr="002C229E">
        <w:rPr>
          <w:color w:val="000000" w:themeColor="text1"/>
          <w:sz w:val="24"/>
          <w:szCs w:val="24"/>
        </w:rPr>
        <w:t xml:space="preserve"> Общая сумма ежемесячных лизинговых платежей по всем группам объектов по договору финансовой аренды (лизинга) за весь срок финансовой аренды (лизинга), руб. без НДС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8D6D35" w:rsidRPr="002C229E" w:rsidTr="009B3DC3">
        <w:trPr>
          <w:jc w:val="center"/>
        </w:trPr>
        <w:tc>
          <w:tcPr>
            <w:tcW w:w="3402" w:type="dxa"/>
            <w:shd w:val="clear" w:color="auto" w:fill="auto"/>
          </w:tcPr>
          <w:p w:rsidR="008D6D35" w:rsidRPr="002C229E" w:rsidRDefault="008D6D35" w:rsidP="009B3DC3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2C229E">
              <w:rPr>
                <w:color w:val="000000" w:themeColor="text1"/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  <w:shd w:val="clear" w:color="auto" w:fill="auto"/>
          </w:tcPr>
          <w:p w:rsidR="008D6D35" w:rsidRPr="002C229E" w:rsidRDefault="008D6D35" w:rsidP="009B3DC3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2C229E"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  <w:t>Z</w:t>
            </w:r>
            <w:r w:rsidRPr="002C229E">
              <w:rPr>
                <w:b/>
                <w:color w:val="000000" w:themeColor="text1"/>
                <w:sz w:val="24"/>
                <w:szCs w:val="24"/>
                <w:u w:val="single"/>
                <w:vertAlign w:val="subscript"/>
              </w:rPr>
              <w:t>1</w:t>
            </w:r>
            <w:r w:rsidRPr="002C229E">
              <w:rPr>
                <w:b/>
                <w:color w:val="000000" w:themeColor="text1"/>
                <w:sz w:val="24"/>
                <w:szCs w:val="24"/>
                <w:u w:val="single"/>
              </w:rPr>
              <w:t>=</w:t>
            </w:r>
            <w:r w:rsidRPr="002C229E">
              <w:rPr>
                <w:color w:val="000000" w:themeColor="text1"/>
                <w:sz w:val="24"/>
                <w:szCs w:val="24"/>
                <w:u w:val="single"/>
              </w:rPr>
              <w:t>95 баллов</w:t>
            </w:r>
          </w:p>
        </w:tc>
      </w:tr>
      <w:tr w:rsidR="008D6D35" w:rsidRPr="002C229E" w:rsidTr="009B3DC3">
        <w:trPr>
          <w:jc w:val="center"/>
        </w:trPr>
        <w:tc>
          <w:tcPr>
            <w:tcW w:w="3402" w:type="dxa"/>
            <w:shd w:val="clear" w:color="auto" w:fill="auto"/>
          </w:tcPr>
          <w:p w:rsidR="008D6D35" w:rsidRPr="002C229E" w:rsidRDefault="008D6D35" w:rsidP="009B3DC3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2C229E">
              <w:rPr>
                <w:color w:val="000000" w:themeColor="text1"/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  <w:shd w:val="clear" w:color="auto" w:fill="auto"/>
          </w:tcPr>
          <w:p w:rsidR="008D6D35" w:rsidRPr="002C229E" w:rsidRDefault="008D6D35" w:rsidP="00BF4D0D">
            <w:pPr>
              <w:pStyle w:val="ab"/>
              <w:tabs>
                <w:tab w:val="clear" w:pos="1134"/>
                <w:tab w:val="left" w:pos="0"/>
              </w:tabs>
              <w:spacing w:line="240" w:lineRule="auto"/>
              <w:ind w:left="0" w:firstLine="0"/>
              <w:rPr>
                <w:color w:val="000000" w:themeColor="text1"/>
                <w:sz w:val="24"/>
                <w:szCs w:val="24"/>
                <w:u w:val="single"/>
              </w:rPr>
            </w:pPr>
            <w:r w:rsidRPr="002C229E">
              <w:rPr>
                <w:color w:val="000000" w:themeColor="text1"/>
                <w:sz w:val="24"/>
                <w:szCs w:val="24"/>
              </w:rPr>
              <w:t xml:space="preserve">Приложение № 3.1 к договору финансовой аренды </w:t>
            </w:r>
            <w:r w:rsidR="00BF4D0D">
              <w:rPr>
                <w:color w:val="000000" w:themeColor="text1"/>
                <w:sz w:val="24"/>
                <w:szCs w:val="24"/>
              </w:rPr>
              <w:t>(лизинга)</w:t>
            </w:r>
          </w:p>
        </w:tc>
      </w:tr>
      <w:tr w:rsidR="008D6D35" w:rsidRPr="002C229E" w:rsidTr="009B3DC3">
        <w:trPr>
          <w:jc w:val="center"/>
        </w:trPr>
        <w:tc>
          <w:tcPr>
            <w:tcW w:w="3402" w:type="dxa"/>
            <w:shd w:val="clear" w:color="auto" w:fill="auto"/>
          </w:tcPr>
          <w:p w:rsidR="008D6D35" w:rsidRPr="002C229E" w:rsidRDefault="008D6D35" w:rsidP="009B3DC3">
            <w:pPr>
              <w:pStyle w:val="ab"/>
              <w:tabs>
                <w:tab w:val="clear" w:pos="1134"/>
                <w:tab w:val="left" w:pos="0"/>
              </w:tabs>
              <w:spacing w:line="240" w:lineRule="auto"/>
              <w:ind w:left="0" w:firstLine="0"/>
              <w:rPr>
                <w:color w:val="000000" w:themeColor="text1"/>
                <w:sz w:val="24"/>
                <w:szCs w:val="24"/>
                <w:u w:val="single"/>
              </w:rPr>
            </w:pPr>
            <w:r w:rsidRPr="002C229E">
              <w:rPr>
                <w:color w:val="000000" w:themeColor="text1"/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  <w:shd w:val="clear" w:color="auto" w:fill="auto"/>
          </w:tcPr>
          <w:p w:rsidR="008D6D35" w:rsidRPr="002C229E" w:rsidRDefault="008D6D35" w:rsidP="009B3DC3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2C229E">
              <w:rPr>
                <w:color w:val="000000" w:themeColor="text1"/>
                <w:sz w:val="24"/>
                <w:szCs w:val="24"/>
                <w:u w:val="single"/>
              </w:rPr>
              <w:t xml:space="preserve">Расчёт баллов </w:t>
            </w:r>
            <w:r w:rsidRPr="002C229E"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  <w:t>K</w:t>
            </w:r>
            <w:r w:rsidRPr="002C229E">
              <w:rPr>
                <w:b/>
                <w:color w:val="000000" w:themeColor="text1"/>
                <w:sz w:val="24"/>
                <w:szCs w:val="24"/>
                <w:u w:val="single"/>
                <w:vertAlign w:val="subscript"/>
              </w:rPr>
              <w:t>1</w:t>
            </w:r>
            <w:r w:rsidRPr="002C229E">
              <w:rPr>
                <w:b/>
                <w:i/>
                <w:color w:val="000000" w:themeColor="text1"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r w:rsidRPr="002C229E">
              <w:rPr>
                <w:color w:val="000000" w:themeColor="text1"/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8D6D35" w:rsidRPr="002C229E" w:rsidRDefault="008D6D35" w:rsidP="008D6D35">
      <w:pPr>
        <w:pStyle w:val="ab"/>
        <w:tabs>
          <w:tab w:val="left" w:pos="1134"/>
        </w:tabs>
        <w:spacing w:line="240" w:lineRule="auto"/>
        <w:rPr>
          <w:b/>
          <w:color w:val="000000" w:themeColor="text1"/>
          <w:sz w:val="24"/>
          <w:szCs w:val="24"/>
        </w:rPr>
      </w:pPr>
    </w:p>
    <w:p w:rsidR="008D6D35" w:rsidRPr="002C229E" w:rsidRDefault="00F04C63" w:rsidP="008D6D35">
      <w:pPr>
        <w:pStyle w:val="ab"/>
        <w:tabs>
          <w:tab w:val="left" w:pos="1134"/>
        </w:tabs>
        <w:spacing w:line="240" w:lineRule="auto"/>
        <w:ind w:hanging="708"/>
        <w:rPr>
          <w:b/>
          <w:color w:val="000000" w:themeColor="text1"/>
          <w:sz w:val="24"/>
          <w:szCs w:val="24"/>
        </w:rPr>
      </w:pPr>
      <w:r w:rsidRPr="002C229E">
        <w:rPr>
          <w:b/>
          <w:color w:val="000000" w:themeColor="text1"/>
          <w:sz w:val="24"/>
          <w:szCs w:val="24"/>
        </w:rPr>
        <w:t>Неценов</w:t>
      </w:r>
      <w:r>
        <w:rPr>
          <w:b/>
          <w:color w:val="000000" w:themeColor="text1"/>
          <w:sz w:val="24"/>
          <w:szCs w:val="24"/>
        </w:rPr>
        <w:t>ой</w:t>
      </w:r>
      <w:r w:rsidRPr="002C229E">
        <w:rPr>
          <w:b/>
          <w:color w:val="000000" w:themeColor="text1"/>
          <w:sz w:val="24"/>
          <w:szCs w:val="24"/>
        </w:rPr>
        <w:t xml:space="preserve"> критери</w:t>
      </w:r>
      <w:r>
        <w:rPr>
          <w:b/>
          <w:color w:val="000000" w:themeColor="text1"/>
          <w:sz w:val="24"/>
          <w:szCs w:val="24"/>
        </w:rPr>
        <w:t>й.</w:t>
      </w:r>
    </w:p>
    <w:p w:rsidR="008D6D35" w:rsidRPr="002C229E" w:rsidRDefault="008D6D35" w:rsidP="008D6D35">
      <w:pPr>
        <w:pStyle w:val="ab"/>
        <w:spacing w:line="240" w:lineRule="auto"/>
        <w:ind w:hanging="708"/>
        <w:rPr>
          <w:b/>
          <w:color w:val="000000" w:themeColor="text1"/>
          <w:sz w:val="24"/>
          <w:szCs w:val="24"/>
        </w:rPr>
      </w:pPr>
      <w:r w:rsidRPr="002C229E">
        <w:rPr>
          <w:b/>
          <w:color w:val="000000" w:themeColor="text1"/>
          <w:sz w:val="24"/>
          <w:szCs w:val="24"/>
          <w:u w:val="single"/>
        </w:rPr>
        <w:lastRenderedPageBreak/>
        <w:t>Критерий №2:</w:t>
      </w:r>
      <w:r w:rsidRPr="002C229E">
        <w:rPr>
          <w:b/>
          <w:color w:val="000000" w:themeColor="text1"/>
          <w:sz w:val="24"/>
          <w:szCs w:val="24"/>
        </w:rPr>
        <w:t xml:space="preserve"> </w:t>
      </w:r>
      <w:r w:rsidRPr="002C229E">
        <w:rPr>
          <w:color w:val="000000" w:themeColor="text1"/>
          <w:sz w:val="24"/>
          <w:szCs w:val="24"/>
        </w:rPr>
        <w:t xml:space="preserve">Опыт Участника по оказанию услуг, количество договоров 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8D6D35" w:rsidRPr="002C229E" w:rsidTr="009B3DC3">
        <w:tc>
          <w:tcPr>
            <w:tcW w:w="3402" w:type="dxa"/>
            <w:shd w:val="clear" w:color="auto" w:fill="auto"/>
          </w:tcPr>
          <w:p w:rsidR="008D6D35" w:rsidRPr="002C229E" w:rsidRDefault="008D6D35" w:rsidP="009B3DC3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2C229E">
              <w:rPr>
                <w:color w:val="000000" w:themeColor="text1"/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  <w:shd w:val="clear" w:color="auto" w:fill="auto"/>
          </w:tcPr>
          <w:p w:rsidR="008D6D35" w:rsidRPr="002C229E" w:rsidRDefault="008D6D35" w:rsidP="009B3DC3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2C229E"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  <w:t>Z</w:t>
            </w:r>
            <w:r w:rsidRPr="002C229E">
              <w:rPr>
                <w:b/>
                <w:color w:val="000000" w:themeColor="text1"/>
                <w:sz w:val="24"/>
                <w:szCs w:val="24"/>
                <w:u w:val="single"/>
                <w:vertAlign w:val="subscript"/>
              </w:rPr>
              <w:t>2</w:t>
            </w:r>
            <w:r w:rsidRPr="002C229E">
              <w:rPr>
                <w:b/>
                <w:color w:val="000000" w:themeColor="text1"/>
                <w:sz w:val="24"/>
                <w:szCs w:val="24"/>
                <w:u w:val="single"/>
              </w:rPr>
              <w:t>=</w:t>
            </w:r>
            <w:r w:rsidRPr="002C229E">
              <w:rPr>
                <w:color w:val="000000" w:themeColor="text1"/>
                <w:sz w:val="24"/>
                <w:szCs w:val="24"/>
                <w:u w:val="single"/>
              </w:rPr>
              <w:t>5 баллов</w:t>
            </w:r>
          </w:p>
        </w:tc>
      </w:tr>
      <w:tr w:rsidR="008D6D35" w:rsidRPr="002C229E" w:rsidTr="009B3DC3">
        <w:tc>
          <w:tcPr>
            <w:tcW w:w="3402" w:type="dxa"/>
            <w:shd w:val="clear" w:color="auto" w:fill="auto"/>
          </w:tcPr>
          <w:p w:rsidR="008D6D35" w:rsidRPr="002C229E" w:rsidRDefault="008D6D35" w:rsidP="009B3DC3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2C229E">
              <w:rPr>
                <w:color w:val="000000" w:themeColor="text1"/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  <w:shd w:val="clear" w:color="auto" w:fill="auto"/>
          </w:tcPr>
          <w:p w:rsidR="008D6D35" w:rsidRPr="002C229E" w:rsidRDefault="008D6D35" w:rsidP="009B3DC3">
            <w:pPr>
              <w:pStyle w:val="ab"/>
              <w:tabs>
                <w:tab w:val="clear" w:pos="1134"/>
                <w:tab w:val="left" w:pos="8"/>
              </w:tabs>
              <w:spacing w:line="240" w:lineRule="auto"/>
              <w:ind w:left="8" w:hanging="8"/>
              <w:rPr>
                <w:color w:val="000000" w:themeColor="text1"/>
                <w:sz w:val="24"/>
                <w:szCs w:val="24"/>
                <w:u w:val="single"/>
              </w:rPr>
            </w:pPr>
            <w:r w:rsidRPr="002C229E">
              <w:rPr>
                <w:color w:val="000000" w:themeColor="text1"/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8D6D35" w:rsidRPr="002C229E" w:rsidTr="009B3DC3">
        <w:tc>
          <w:tcPr>
            <w:tcW w:w="3402" w:type="dxa"/>
            <w:shd w:val="clear" w:color="auto" w:fill="auto"/>
          </w:tcPr>
          <w:p w:rsidR="008D6D35" w:rsidRPr="002C229E" w:rsidRDefault="008D6D35" w:rsidP="009B3DC3">
            <w:pPr>
              <w:pStyle w:val="ab"/>
              <w:tabs>
                <w:tab w:val="clear" w:pos="1134"/>
                <w:tab w:val="left" w:pos="0"/>
              </w:tabs>
              <w:spacing w:line="240" w:lineRule="auto"/>
              <w:ind w:left="8" w:hanging="8"/>
              <w:rPr>
                <w:color w:val="000000" w:themeColor="text1"/>
                <w:sz w:val="24"/>
                <w:szCs w:val="24"/>
                <w:u w:val="single"/>
              </w:rPr>
            </w:pPr>
            <w:r w:rsidRPr="002C229E">
              <w:rPr>
                <w:color w:val="000000" w:themeColor="text1"/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  <w:shd w:val="clear" w:color="auto" w:fill="auto"/>
          </w:tcPr>
          <w:p w:rsidR="008D6D35" w:rsidRPr="002C229E" w:rsidRDefault="008D6D35" w:rsidP="009B3DC3">
            <w:pPr>
              <w:pStyle w:val="ab"/>
              <w:tabs>
                <w:tab w:val="left" w:pos="1134"/>
              </w:tabs>
              <w:spacing w:line="240" w:lineRule="auto"/>
              <w:rPr>
                <w:color w:val="000000" w:themeColor="text1"/>
                <w:sz w:val="24"/>
                <w:szCs w:val="24"/>
                <w:u w:val="single"/>
              </w:rPr>
            </w:pPr>
            <w:r w:rsidRPr="002C229E">
              <w:rPr>
                <w:color w:val="000000" w:themeColor="text1"/>
                <w:sz w:val="24"/>
                <w:szCs w:val="24"/>
                <w:u w:val="single"/>
              </w:rPr>
              <w:t xml:space="preserve">Расчёт баллов </w:t>
            </w:r>
            <w:r w:rsidRPr="002C229E"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  <w:t>K</w:t>
            </w:r>
            <w:r w:rsidRPr="002C229E">
              <w:rPr>
                <w:b/>
                <w:color w:val="000000" w:themeColor="text1"/>
                <w:sz w:val="24"/>
                <w:szCs w:val="24"/>
                <w:u w:val="single"/>
                <w:vertAlign w:val="subscript"/>
              </w:rPr>
              <w:t>2</w:t>
            </w:r>
            <w:r w:rsidRPr="002C229E">
              <w:rPr>
                <w:b/>
                <w:i/>
                <w:color w:val="000000" w:themeColor="text1"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r w:rsidRPr="002C229E">
              <w:rPr>
                <w:color w:val="000000" w:themeColor="text1"/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F60E98" w:rsidRPr="002C229E" w:rsidRDefault="00F60E98" w:rsidP="008D6D35">
      <w:pPr>
        <w:pStyle w:val="ab"/>
        <w:spacing w:line="240" w:lineRule="auto"/>
        <w:ind w:left="1276"/>
        <w:rPr>
          <w:color w:val="000000" w:themeColor="text1"/>
          <w:sz w:val="24"/>
          <w:szCs w:val="24"/>
          <w:u w:val="single"/>
        </w:rPr>
      </w:pPr>
    </w:p>
    <w:p w:rsidR="008D6D35" w:rsidRPr="002C229E" w:rsidRDefault="008D6D35" w:rsidP="008D6D35">
      <w:pPr>
        <w:pStyle w:val="ad"/>
        <w:tabs>
          <w:tab w:val="clear" w:pos="1827"/>
        </w:tabs>
        <w:spacing w:line="240" w:lineRule="auto"/>
        <w:ind w:left="0" w:firstLine="426"/>
        <w:rPr>
          <w:b/>
          <w:color w:val="000000" w:themeColor="text1"/>
          <w:sz w:val="24"/>
          <w:szCs w:val="24"/>
        </w:rPr>
      </w:pPr>
      <w:r w:rsidRPr="002C229E">
        <w:rPr>
          <w:b/>
          <w:color w:val="000000" w:themeColor="text1"/>
          <w:sz w:val="24"/>
          <w:szCs w:val="24"/>
        </w:rPr>
        <w:t>Расчетные формулы:</w:t>
      </w:r>
    </w:p>
    <w:p w:rsidR="008D6D35" w:rsidRPr="002C229E" w:rsidRDefault="008D6D35" w:rsidP="008D6D35">
      <w:pPr>
        <w:pStyle w:val="ad"/>
        <w:spacing w:line="240" w:lineRule="auto"/>
        <w:ind w:left="720"/>
        <w:rPr>
          <w:b/>
          <w:color w:val="000000" w:themeColor="text1"/>
          <w:sz w:val="24"/>
          <w:szCs w:val="24"/>
        </w:rPr>
      </w:pPr>
    </w:p>
    <w:p w:rsidR="008D6D35" w:rsidRPr="002C229E" w:rsidRDefault="008D6D35" w:rsidP="008D6D35">
      <w:pPr>
        <w:pStyle w:val="ad"/>
        <w:tabs>
          <w:tab w:val="clear" w:pos="1827"/>
        </w:tabs>
        <w:spacing w:line="240" w:lineRule="auto"/>
        <w:ind w:left="0" w:firstLine="426"/>
        <w:jc w:val="left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  <w:u w:val="single"/>
        </w:rPr>
        <w:t>Баллы по КРИТЕРИЮ №1</w:t>
      </w:r>
      <w:r w:rsidRPr="002C229E">
        <w:rPr>
          <w:color w:val="000000" w:themeColor="text1"/>
          <w:sz w:val="24"/>
          <w:szCs w:val="24"/>
        </w:rPr>
        <w:t xml:space="preserve"> </w:t>
      </w:r>
      <w:r w:rsidRPr="002C229E">
        <w:rPr>
          <w:noProof/>
          <w:color w:val="000000" w:themeColor="text1"/>
          <w:position w:val="-20"/>
          <w:sz w:val="24"/>
          <w:szCs w:val="24"/>
        </w:rPr>
        <w:object w:dxaOrig="440" w:dyaOrig="440" w14:anchorId="5D0BEE4A">
          <v:shape id="_x0000_i1034" type="#_x0000_t75" alt="" style="width:20.25pt;height:22.5pt;mso-width-percent:0;mso-height-percent:0;mso-width-percent:0;mso-height-percent:0" o:ole="" fillcolor="window">
            <v:imagedata r:id="rId8" o:title=""/>
          </v:shape>
          <o:OLEObject Type="Embed" ProgID="Equation.3" ShapeID="_x0000_i1034" DrawAspect="Content" ObjectID="_1685527992" r:id="rId23"/>
        </w:object>
      </w:r>
      <w:r w:rsidRPr="002C229E">
        <w:rPr>
          <w:color w:val="000000" w:themeColor="text1"/>
          <w:sz w:val="24"/>
          <w:szCs w:val="24"/>
        </w:rPr>
        <w:t xml:space="preserve"> рассчитываются по следующей формуле (по</w:t>
      </w:r>
      <w:r w:rsidRPr="002C229E">
        <w:rPr>
          <w:color w:val="000000" w:themeColor="text1"/>
          <w:sz w:val="24"/>
          <w:szCs w:val="24"/>
          <w:lang w:val="en-US"/>
        </w:rPr>
        <w:t> </w:t>
      </w:r>
      <w:r w:rsidRPr="002C229E">
        <w:rPr>
          <w:color w:val="000000" w:themeColor="text1"/>
          <w:sz w:val="24"/>
          <w:szCs w:val="24"/>
        </w:rPr>
        <w:t>критерию</w:t>
      </w:r>
      <w:r w:rsidRPr="002C229E">
        <w:rPr>
          <w:color w:val="000000" w:themeColor="text1"/>
          <w:sz w:val="24"/>
          <w:szCs w:val="24"/>
          <w:lang w:val="en-US"/>
        </w:rPr>
        <w:t> </w:t>
      </w:r>
      <w:r w:rsidRPr="002C229E">
        <w:rPr>
          <w:color w:val="000000" w:themeColor="text1"/>
          <w:sz w:val="24"/>
          <w:szCs w:val="24"/>
        </w:rPr>
        <w:t>№1 минимальное значение критерия является предпочтительным):</w:t>
      </w:r>
    </w:p>
    <w:p w:rsidR="008D6D35" w:rsidRPr="002C229E" w:rsidRDefault="008D6D35" w:rsidP="008D6D35">
      <w:pPr>
        <w:pStyle w:val="ad"/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 xml:space="preserve">  </w:t>
      </w:r>
    </w:p>
    <w:p w:rsidR="008D6D35" w:rsidRPr="002C229E" w:rsidRDefault="008D6D35" w:rsidP="008D6D35">
      <w:pPr>
        <w:pStyle w:val="ad"/>
        <w:spacing w:line="240" w:lineRule="auto"/>
        <w:ind w:left="567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fldChar w:fldCharType="begin"/>
      </w:r>
      <w:r w:rsidRPr="002C229E">
        <w:rPr>
          <w:color w:val="000000" w:themeColor="text1"/>
          <w:sz w:val="24"/>
          <w:szCs w:val="24"/>
        </w:rPr>
        <w:instrText xml:space="preserve"> QUOTE </w:instrText>
      </w:r>
      <w:r w:rsidR="003F5490">
        <w:rPr>
          <w:noProof/>
          <w:color w:val="000000" w:themeColor="text1"/>
          <w:position w:val="-32"/>
        </w:rPr>
        <w:pict w14:anchorId="2DC186B8">
          <v:shape id="_x0000_i1035" type="#_x0000_t75" alt="" style="width:124.5pt;height:31.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217&quot;/&gt;&lt;w:stylePaneFormatFilter w:val=&quot;3F01&quot;/&gt;&lt;w:defaultTabStop w:val=&quot;709&quot;/&gt;&lt;w:characterSpacingControl w:val=&quot;DontCompress&quot;/&gt;&lt;w:webPageEncoding w:val=&quot;windows-1251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505513&quot;/&gt;&lt;wsp:rsid wsp:val=&quot;00001675&quot;/&gt;&lt;wsp:rsid wsp:val=&quot;00003BF4&quot;/&gt;&lt;wsp:rsid wsp:val=&quot;00010A3F&quot;/&gt;&lt;wsp:rsid wsp:val=&quot;00013226&quot;/&gt;&lt;wsp:rsid wsp:val=&quot;000259CD&quot;/&gt;&lt;wsp:rsid wsp:val=&quot;00031922&quot;/&gt;&lt;wsp:rsid wsp:val=&quot;00040C18&quot;/&gt;&lt;wsp:rsid wsp:val=&quot;00042444&quot;/&gt;&lt;wsp:rsid wsp:val=&quot;00044417&quot;/&gt;&lt;wsp:rsid wsp:val=&quot;000578A4&quot;/&gt;&lt;wsp:rsid wsp:val=&quot;00062813&quot;/&gt;&lt;wsp:rsid wsp:val=&quot;00062BC7&quot;/&gt;&lt;wsp:rsid wsp:val=&quot;0006632D&quot;/&gt;&lt;wsp:rsid wsp:val=&quot;000670B7&quot;/&gt;&lt;wsp:rsid wsp:val=&quot;000670B8&quot;/&gt;&lt;wsp:rsid wsp:val=&quot;0007093F&quot;/&gt;&lt;wsp:rsid wsp:val=&quot;00072848&quot;/&gt;&lt;wsp:rsid wsp:val=&quot;00073D6B&quot;/&gt;&lt;wsp:rsid wsp:val=&quot;000845F6&quot;/&gt;&lt;wsp:rsid wsp:val=&quot;00090231&quot;/&gt;&lt;wsp:rsid wsp:val=&quot;00090514&quot;/&gt;&lt;wsp:rsid wsp:val=&quot;00091891&quot;/&gt;&lt;wsp:rsid wsp:val=&quot;00092C88&quot;/&gt;&lt;wsp:rsid wsp:val=&quot;000940FB&quot;/&gt;&lt;wsp:rsid wsp:val=&quot;00097EEC&quot;/&gt;&lt;wsp:rsid wsp:val=&quot;000A3175&quot;/&gt;&lt;wsp:rsid wsp:val=&quot;000B069E&quot;/&gt;&lt;wsp:rsid wsp:val=&quot;000C0794&quot;/&gt;&lt;wsp:rsid wsp:val=&quot;000C4399&quot;/&gt;&lt;wsp:rsid wsp:val=&quot;000C5E07&quot;/&gt;&lt;wsp:rsid wsp:val=&quot;000C6D14&quot;/&gt;&lt;wsp:rsid wsp:val=&quot;000D04B3&quot;/&gt;&lt;wsp:rsid wsp:val=&quot;000D49D4&quot;/&gt;&lt;wsp:rsid wsp:val=&quot;000D5ED8&quot;/&gt;&lt;wsp:rsid wsp:val=&quot;000D77EC&quot;/&gt;&lt;wsp:rsid wsp:val=&quot;000E033E&quot;/&gt;&lt;wsp:rsid wsp:val=&quot;000F0165&quot;/&gt;&lt;wsp:rsid wsp:val=&quot;000F0396&quot;/&gt;&lt;wsp:rsid wsp:val=&quot;000F3C46&quot;/&gt;&lt;wsp:rsid wsp:val=&quot;000F45BE&quot;/&gt;&lt;wsp:rsid wsp:val=&quot;000F695C&quot;/&gt;&lt;wsp:rsid wsp:val=&quot;00110F0C&quot;/&gt;&lt;wsp:rsid wsp:val=&quot;00124400&quot;/&gt;&lt;wsp:rsid wsp:val=&quot;001324D6&quot;/&gt;&lt;wsp:rsid wsp:val=&quot;0013662F&quot;/&gt;&lt;wsp:rsid wsp:val=&quot;001368AE&quot;/&gt;&lt;wsp:rsid wsp:val=&quot;00141459&quot;/&gt;&lt;wsp:rsid wsp:val=&quot;00146483&quot;/&gt;&lt;wsp:rsid wsp:val=&quot;00147D0D&quot;/&gt;&lt;wsp:rsid wsp:val=&quot;001646E8&quot;/&gt;&lt;wsp:rsid wsp:val=&quot;00167216&quot;/&gt;&lt;wsp:rsid wsp:val=&quot;0016771E&quot;/&gt;&lt;wsp:rsid wsp:val=&quot;001700A3&quot;/&gt;&lt;wsp:rsid wsp:val=&quot;00171334&quot;/&gt;&lt;wsp:rsid wsp:val=&quot;00174274&quot;/&gt;&lt;wsp:rsid wsp:val=&quot;00176596&quot;/&gt;&lt;wsp:rsid wsp:val=&quot;00176A46&quot;/&gt;&lt;wsp:rsid wsp:val=&quot;00181D5F&quot;/&gt;&lt;wsp:rsid wsp:val=&quot;001833B6&quot;/&gt;&lt;wsp:rsid wsp:val=&quot;001841D4&quot;/&gt;&lt;wsp:rsid wsp:val=&quot;00190CDF&quot;/&gt;&lt;wsp:rsid wsp:val=&quot;001A1C84&quot;/&gt;&lt;wsp:rsid wsp:val=&quot;001A20E7&quot;/&gt;&lt;wsp:rsid wsp:val=&quot;001A3F46&quot;/&gt;&lt;wsp:rsid wsp:val=&quot;001A7168&quot;/&gt;&lt;wsp:rsid wsp:val=&quot;001B0C13&quot;/&gt;&lt;wsp:rsid wsp:val=&quot;001B3AB6&quot;/&gt;&lt;wsp:rsid wsp:val=&quot;001C22F0&quot;/&gt;&lt;wsp:rsid wsp:val=&quot;001C4F56&quot;/&gt;&lt;wsp:rsid wsp:val=&quot;001C565A&quot;/&gt;&lt;wsp:rsid wsp:val=&quot;001D4E6A&quot;/&gt;&lt;wsp:rsid wsp:val=&quot;001D7B72&quot;/&gt;&lt;wsp:rsid wsp:val=&quot;001E6CD5&quot;/&gt;&lt;wsp:rsid wsp:val=&quot;001F6336&quot;/&gt;&lt;wsp:rsid wsp:val=&quot;001F686B&quot;/&gt;&lt;wsp:rsid wsp:val=&quot;002006C0&quot;/&gt;&lt;wsp:rsid wsp:val=&quot;0020129A&quot;/&gt;&lt;wsp:rsid wsp:val=&quot;00206C69&quot;/&gt;&lt;wsp:rsid wsp:val=&quot;002156A1&quot;/&gt;&lt;wsp:rsid wsp:val=&quot;00217958&quot;/&gt;&lt;wsp:rsid wsp:val=&quot;002243DB&quot;/&gt;&lt;wsp:rsid wsp:val=&quot;0022665B&quot;/&gt;&lt;wsp:rsid wsp:val=&quot;0023108F&quot;/&gt;&lt;wsp:rsid wsp:val=&quot;002378AB&quot;/&gt;&lt;wsp:rsid wsp:val=&quot;00243375&quot;/&gt;&lt;wsp:rsid wsp:val=&quot;002434DC&quot;/&gt;&lt;wsp:rsid wsp:val=&quot;002449A3&quot;/&gt;&lt;wsp:rsid wsp:val=&quot;002640C5&quot;/&gt;&lt;wsp:rsid wsp:val=&quot;00264505&quot;/&gt;&lt;wsp:rsid wsp:val=&quot;00270B0F&quot;/&gt;&lt;wsp:rsid wsp:val=&quot;00281A99&quot;/&gt;&lt;wsp:rsid wsp:val=&quot;00287909&quot;/&gt;&lt;wsp:rsid wsp:val=&quot;00287E34&quot;/&gt;&lt;wsp:rsid wsp:val=&quot;00290D5D&quot;/&gt;&lt;wsp:rsid wsp:val=&quot;002911ED&quot;/&gt;&lt;wsp:rsid wsp:val=&quot;00294A2C&quot;/&gt;&lt;wsp:rsid wsp:val=&quot;002A377F&quot;/&gt;&lt;wsp:rsid wsp:val=&quot;002B6782&quot;/&gt;&lt;wsp:rsid wsp:val=&quot;002C1B4B&quot;/&gt;&lt;wsp:rsid wsp:val=&quot;002C5094&quot;/&gt;&lt;wsp:rsid wsp:val=&quot;002C5377&quot;/&gt;&lt;wsp:rsid wsp:val=&quot;002C6CC5&quot;/&gt;&lt;wsp:rsid wsp:val=&quot;002C724C&quot;/&gt;&lt;wsp:rsid wsp:val=&quot;002D069D&quot;/&gt;&lt;wsp:rsid wsp:val=&quot;002D5F82&quot;/&gt;&lt;wsp:rsid wsp:val=&quot;002E1B76&quot;/&gt;&lt;wsp:rsid wsp:val=&quot;002E2153&quot;/&gt;&lt;wsp:rsid wsp:val=&quot;002E381A&quot;/&gt;&lt;wsp:rsid wsp:val=&quot;002E6A81&quot;/&gt;&lt;wsp:rsid wsp:val=&quot;002F292B&quot;/&gt;&lt;wsp:rsid wsp:val=&quot;002F3A7C&quot;/&gt;&lt;wsp:rsid wsp:val=&quot;002F4949&quot;/&gt;&lt;wsp:rsid wsp:val=&quot;00301D8F&quot;/&gt;&lt;wsp:rsid wsp:val=&quot;0030306F&quot;/&gt;&lt;wsp:rsid wsp:val=&quot;00304974&quot;/&gt;&lt;wsp:rsid wsp:val=&quot;00304A8C&quot;/&gt;&lt;wsp:rsid wsp:val=&quot;003063DB&quot;/&gt;&lt;wsp:rsid wsp:val=&quot;003071D0&quot;/&gt;&lt;wsp:rsid wsp:val=&quot;00310C48&quot;/&gt;&lt;wsp:rsid wsp:val=&quot;003110F4&quot;/&gt;&lt;wsp:rsid wsp:val=&quot;00311C1C&quot;/&gt;&lt;wsp:rsid wsp:val=&quot;00311E77&quot;/&gt;&lt;wsp:rsid wsp:val=&quot;003123C5&quot;/&gt;&lt;wsp:rsid wsp:val=&quot;003152CE&quot;/&gt;&lt;wsp:rsid wsp:val=&quot;00321409&quot;/&gt;&lt;wsp:rsid wsp:val=&quot;00321AE3&quot;/&gt;&lt;wsp:rsid wsp:val=&quot;00332EF1&quot;/&gt;&lt;wsp:rsid wsp:val=&quot;00332F95&quot;/&gt;&lt;wsp:rsid wsp:val=&quot;003354C7&quot;/&gt;&lt;wsp:rsid wsp:val=&quot;003444BD&quot;/&gt;&lt;wsp:rsid wsp:val=&quot;00344F8B&quot;/&gt;&lt;wsp:rsid wsp:val=&quot;00345F32&quot;/&gt;&lt;wsp:rsid wsp:val=&quot;0035374A&quot;/&gt;&lt;wsp:rsid wsp:val=&quot;003574BC&quot;/&gt;&lt;wsp:rsid wsp:val=&quot;003641E4&quot;/&gt;&lt;wsp:rsid wsp:val=&quot;003648A8&quot;/&gt;&lt;wsp:rsid wsp:val=&quot;00365E89&quot;/&gt;&lt;wsp:rsid wsp:val=&quot;003A497B&quot;/&gt;&lt;wsp:rsid wsp:val=&quot;003A57F2&quot;/&gt;&lt;wsp:rsid wsp:val=&quot;003B1108&quot;/&gt;&lt;wsp:rsid wsp:val=&quot;003B2966&quot;/&gt;&lt;wsp:rsid wsp:val=&quot;003B37EB&quot;/&gt;&lt;wsp:rsid wsp:val=&quot;003B4D37&quot;/&gt;&lt;wsp:rsid wsp:val=&quot;003B6755&quot;/&gt;&lt;wsp:rsid wsp:val=&quot;003B7584&quot;/&gt;&lt;wsp:rsid wsp:val=&quot;003B75AB&quot;/&gt;&lt;wsp:rsid wsp:val=&quot;003C7AC3&quot;/&gt;&lt;wsp:rsid wsp:val=&quot;003D2BB3&quot;/&gt;&lt;wsp:rsid wsp:val=&quot;003D500D&quot;/&gt;&lt;wsp:rsid wsp:val=&quot;003E05C2&quot;/&gt;&lt;wsp:rsid wsp:val=&quot;003F4485&quot;/&gt;&lt;wsp:rsid wsp:val=&quot;004113E4&quot;/&gt;&lt;wsp:rsid wsp:val=&quot;00415B70&quot;/&gt;&lt;wsp:rsid wsp:val=&quot;004160CC&quot;/&gt;&lt;wsp:rsid wsp:val=&quot;00420249&quot;/&gt;&lt;wsp:rsid wsp:val=&quot;00421F77&quot;/&gt;&lt;wsp:rsid wsp:val=&quot;004242A8&quot;/&gt;&lt;wsp:rsid wsp:val=&quot;0042506E&quot;/&gt;&lt;wsp:rsid wsp:val=&quot;004257FB&quot;/&gt;&lt;wsp:rsid wsp:val=&quot;00426B6B&quot;/&gt;&lt;wsp:rsid wsp:val=&quot;00426FD2&quot;/&gt;&lt;wsp:rsid wsp:val=&quot;00432CB0&quot;/&gt;&lt;wsp:rsid wsp:val=&quot;00434AA6&quot;/&gt;&lt;wsp:rsid wsp:val=&quot;00441512&quot;/&gt;&lt;wsp:rsid wsp:val=&quot;004435BA&quot;/&gt;&lt;wsp:rsid wsp:val=&quot;00447F01&quot;/&gt;&lt;wsp:rsid wsp:val=&quot;00450A30&quot;/&gt;&lt;wsp:rsid wsp:val=&quot;00453146&quot;/&gt;&lt;wsp:rsid wsp:val=&quot;00454592&quot;/&gt;&lt;wsp:rsid wsp:val=&quot;00455441&quot;/&gt;&lt;wsp:rsid wsp:val=&quot;004614F4&quot;/&gt;&lt;wsp:rsid wsp:val=&quot;00467786&quot;/&gt;&lt;wsp:rsid wsp:val=&quot;00480E2F&quot;/&gt;&lt;wsp:rsid wsp:val=&quot;004847ED&quot;/&gt;&lt;wsp:rsid wsp:val=&quot;004A4788&quot;/&gt;&lt;wsp:rsid wsp:val=&quot;004B7D42&quot;/&gt;&lt;wsp:rsid wsp:val=&quot;004C3A00&quot;/&gt;&lt;wsp:rsid wsp:val=&quot;004D2E92&quot;/&gt;&lt;wsp:rsid wsp:val=&quot;004E12D6&quot;/&gt;&lt;wsp:rsid wsp:val=&quot;004E1B7F&quot;/&gt;&lt;wsp:rsid wsp:val=&quot;004E1C2C&quot;/&gt;&lt;wsp:rsid wsp:val=&quot;004F054C&quot;/&gt;&lt;wsp:rsid wsp:val=&quot;004F0DB7&quot;/&gt;&lt;wsp:rsid wsp:val=&quot;00501380&quot;/&gt;&lt;wsp:rsid wsp:val=&quot;00502828&quot;/&gt;&lt;wsp:rsid wsp:val=&quot;005050A6&quot;/&gt;&lt;wsp:rsid wsp:val=&quot;00505513&quot;/&gt;&lt;wsp:rsid wsp:val=&quot;005055C5&quot;/&gt;&lt;wsp:rsid wsp:val=&quot;00513C65&quot;/&gt;&lt;wsp:rsid wsp:val=&quot;005143A7&quot;/&gt;&lt;wsp:rsid wsp:val=&quot;00515C51&quot;/&gt;&lt;wsp:rsid wsp:val=&quot;00515ED5&quot;/&gt;&lt;wsp:rsid wsp:val=&quot;00523DE2&quot;/&gt;&lt;wsp:rsid wsp:val=&quot;00526073&quot;/&gt;&lt;wsp:rsid wsp:val=&quot;00530B6B&quot;/&gt;&lt;wsp:rsid wsp:val=&quot;005310D6&quot;/&gt;&lt;wsp:rsid wsp:val=&quot;0053152F&quot;/&gt;&lt;wsp:rsid wsp:val=&quot;0053180D&quot;/&gt;&lt;wsp:rsid wsp:val=&quot;0053653A&quot;/&gt;&lt;wsp:rsid wsp:val=&quot;00540967&quot;/&gt;&lt;wsp:rsid wsp:val=&quot;00541810&quot;/&gt;&lt;wsp:rsid wsp:val=&quot;0055291D&quot;/&gt;&lt;wsp:rsid wsp:val=&quot;005550E5&quot;/&gt;&lt;wsp:rsid wsp:val=&quot;005554EA&quot;/&gt;&lt;wsp:rsid wsp:val=&quot;005617B2&quot;/&gt;&lt;wsp:rsid wsp:val=&quot;005655CA&quot;/&gt;&lt;wsp:rsid wsp:val=&quot;00583399&quot;/&gt;&lt;wsp:rsid wsp:val=&quot;00590CD2&quot;/&gt;&lt;wsp:rsid wsp:val=&quot;005922E0&quot;/&gt;&lt;wsp:rsid wsp:val=&quot;00596937&quot;/&gt;&lt;wsp:rsid wsp:val=&quot;005A1DB8&quot;/&gt;&lt;wsp:rsid wsp:val=&quot;005A4D6D&quot;/&gt;&lt;wsp:rsid wsp:val=&quot;005B0770&quot;/&gt;&lt;wsp:rsid wsp:val=&quot;005C395F&quot;/&gt;&lt;wsp:rsid wsp:val=&quot;005C4F2A&quot;/&gt;&lt;wsp:rsid wsp:val=&quot;005C746E&quot;/&gt;&lt;wsp:rsid wsp:val=&quot;005D0DC1&quot;/&gt;&lt;wsp:rsid wsp:val=&quot;005D658B&quot;/&gt;&lt;wsp:rsid wsp:val=&quot;005E51A0&quot;/&gt;&lt;wsp:rsid wsp:val=&quot;0060117A&quot;/&gt;&lt;wsp:rsid wsp:val=&quot;0060680A&quot;/&gt;&lt;wsp:rsid wsp:val=&quot;006072AB&quot;/&gt;&lt;wsp:rsid wsp:val=&quot;00616470&quot;/&gt;&lt;wsp:rsid wsp:val=&quot;00617E90&quot;/&gt;&lt;wsp:rsid wsp:val=&quot;0062515B&quot;/&gt;&lt;wsp:rsid wsp:val=&quot;00625B8B&quot;/&gt;&lt;wsp:rsid wsp:val=&quot;0062745C&quot;/&gt;&lt;wsp:rsid wsp:val=&quot;00635920&quot;/&gt;&lt;wsp:rsid wsp:val=&quot;00636A34&quot;/&gt;&lt;wsp:rsid wsp:val=&quot;006373BF&quot;/&gt;&lt;wsp:rsid wsp:val=&quot;00637AA5&quot;/&gt;&lt;wsp:rsid wsp:val=&quot;00641D82&quot;/&gt;&lt;wsp:rsid wsp:val=&quot;006432FF&quot;/&gt;&lt;wsp:rsid wsp:val=&quot;00643391&quot;/&gt;&lt;wsp:rsid wsp:val=&quot;0064637E&quot;/&gt;&lt;wsp:rsid wsp:val=&quot;00651AD9&quot;/&gt;&lt;wsp:rsid wsp:val=&quot;00655A68&quot;/&gt;&lt;wsp:rsid wsp:val=&quot;0066436B&quot;/&gt;&lt;wsp:rsid wsp:val=&quot;0066595F&quot;/&gt;&lt;wsp:rsid wsp:val=&quot;00672808&quot;/&gt;&lt;wsp:rsid wsp:val=&quot;00672FB9&quot;/&gt;&lt;wsp:rsid wsp:val=&quot;0067680F&quot;/&gt;&lt;wsp:rsid wsp:val=&quot;0067762A&quot;/&gt;&lt;wsp:rsid wsp:val=&quot;00682D86&quot;/&gt;&lt;wsp:rsid wsp:val=&quot;00690B09&quot;/&gt;&lt;wsp:rsid wsp:val=&quot;00691E3C&quot;/&gt;&lt;wsp:rsid wsp:val=&quot;00695458&quot;/&gt;&lt;wsp:rsid wsp:val=&quot;006974BD&quot;/&gt;&lt;wsp:rsid wsp:val=&quot;00697DC4&quot;/&gt;&lt;wsp:rsid wsp:val=&quot;006A4843&quot;/&gt;&lt;wsp:rsid wsp:val=&quot;006C1147&quot;/&gt;&lt;wsp:rsid wsp:val=&quot;006C3B0B&quot;/&gt;&lt;wsp:rsid wsp:val=&quot;006C6A06&quot;/&gt;&lt;wsp:rsid wsp:val=&quot;006D1910&quot;/&gt;&lt;wsp:rsid wsp:val=&quot;006D20C2&quot;/&gt;&lt;wsp:rsid wsp:val=&quot;006D6084&quot;/&gt;&lt;wsp:rsid wsp:val=&quot;006F154D&quot;/&gt;&lt;wsp:rsid wsp:val=&quot;00700B08&quot;/&gt;&lt;wsp:rsid wsp:val=&quot;00700CC5&quot;/&gt;&lt;wsp:rsid wsp:val=&quot;00702500&quot;/&gt;&lt;wsp:rsid wsp:val=&quot;00704E15&quot;/&gt;&lt;wsp:rsid wsp:val=&quot;0070600E&quot;/&gt;&lt;wsp:rsid wsp:val=&quot;00707F81&quot;/&gt;&lt;wsp:rsid wsp:val=&quot;00721F91&quot;/&gt;&lt;wsp:rsid wsp:val=&quot;0072549B&quot;/&gt;&lt;wsp:rsid wsp:val=&quot;0073574E&quot;/&gt;&lt;wsp:rsid wsp:val=&quot;007362DD&quot;/&gt;&lt;wsp:rsid wsp:val=&quot;007527D2&quot;/&gt;&lt;wsp:rsid wsp:val=&quot;00757389&quot;/&gt;&lt;wsp:rsid wsp:val=&quot;0075776D&quot;/&gt;&lt;wsp:rsid wsp:val=&quot;00771654&quot;/&gt;&lt;wsp:rsid wsp:val=&quot;0077283E&quot;/&gt;&lt;wsp:rsid wsp:val=&quot;00783226&quot;/&gt;&lt;wsp:rsid wsp:val=&quot;00784102&quot;/&gt;&lt;wsp:rsid wsp:val=&quot;00785574&quot;/&gt;&lt;wsp:rsid wsp:val=&quot;0079168C&quot;/&gt;&lt;wsp:rsid wsp:val=&quot;00797A5C&quot;/&gt;&lt;wsp:rsid wsp:val=&quot;007A5472&quot;/&gt;&lt;wsp:rsid wsp:val=&quot;007B3459&quot;/&gt;&lt;wsp:rsid wsp:val=&quot;007B3ACC&quot;/&gt;&lt;wsp:rsid wsp:val=&quot;007B58A6&quot;/&gt;&lt;wsp:rsid wsp:val=&quot;007B6A9C&quot;/&gt;&lt;wsp:rsid wsp:val=&quot;007C1C7B&quot;/&gt;&lt;wsp:rsid wsp:val=&quot;007C2F21&quot;/&gt;&lt;wsp:rsid wsp:val=&quot;007C371E&quot;/&gt;&lt;wsp:rsid wsp:val=&quot;007D6FD7&quot;/&gt;&lt;wsp:rsid wsp:val=&quot;007E4ABD&quot;/&gt;&lt;wsp:rsid wsp:val=&quot;007F3E01&quot;/&gt;&lt;wsp:rsid wsp:val=&quot;007F5A13&quot;/&gt;&lt;wsp:rsid wsp:val=&quot;007F757A&quot;/&gt;&lt;wsp:rsid wsp:val=&quot;0081305C&quot;/&gt;&lt;wsp:rsid wsp:val=&quot;00814C09&quot;/&gt;&lt;wsp:rsid wsp:val=&quot;00817947&quot;/&gt;&lt;wsp:rsid wsp:val=&quot;008248A8&quot;/&gt;&lt;wsp:rsid wsp:val=&quot;0083751B&quot;/&gt;&lt;wsp:rsid wsp:val=&quot;00843E0D&quot;/&gt;&lt;wsp:rsid wsp:val=&quot;00845A32&quot;/&gt;&lt;wsp:rsid wsp:val=&quot;0084764D&quot;/&gt;&lt;wsp:rsid wsp:val=&quot;00850D31&quot;/&gt;&lt;wsp:rsid wsp:val=&quot;00854302&quot;/&gt;&lt;wsp:rsid wsp:val=&quot;00860D1F&quot;/&gt;&lt;wsp:rsid wsp:val=&quot;008616F2&quot;/&gt;&lt;wsp:rsid wsp:val=&quot;008637E2&quot;/&gt;&lt;wsp:rsid wsp:val=&quot;0086650B&quot;/&gt;&lt;wsp:rsid wsp:val=&quot;00883619&quot;/&gt;&lt;wsp:rsid wsp:val=&quot;00887B0E&quot;/&gt;&lt;wsp:rsid wsp:val=&quot;008904CF&quot;/&gt;&lt;wsp:rsid wsp:val=&quot;00892EA0&quot;/&gt;&lt;wsp:rsid wsp:val=&quot;008936DB&quot;/&gt;&lt;wsp:rsid wsp:val=&quot;00896AE8&quot;/&gt;&lt;wsp:rsid wsp:val=&quot;008A52CF&quot;/&gt;&lt;wsp:rsid wsp:val=&quot;008A647A&quot;/&gt;&lt;wsp:rsid wsp:val=&quot;008A77C1&quot;/&gt;&lt;wsp:rsid wsp:val=&quot;008B15F6&quot;/&gt;&lt;wsp:rsid wsp:val=&quot;008B534D&quot;/&gt;&lt;wsp:rsid wsp:val=&quot;008C0DFB&quot;/&gt;&lt;wsp:rsid wsp:val=&quot;008D0321&quot;/&gt;&lt;wsp:rsid wsp:val=&quot;008D2E8F&quot;/&gt;&lt;wsp:rsid wsp:val=&quot;008E09BB&quot;/&gt;&lt;wsp:rsid wsp:val=&quot;008E4D98&quot;/&gt;&lt;wsp:rsid wsp:val=&quot;008E6822&quot;/&gt;&lt;wsp:rsid wsp:val=&quot;008F4F18&quot;/&gt;&lt;wsp:rsid wsp:val=&quot;008F5759&quot;/&gt;&lt;wsp:rsid wsp:val=&quot;008F6046&quot;/&gt;&lt;wsp:rsid wsp:val=&quot;008F6E8C&quot;/&gt;&lt;wsp:rsid wsp:val=&quot;00902CAA&quot;/&gt;&lt;wsp:rsid wsp:val=&quot;009032C4&quot;/&gt;&lt;wsp:rsid wsp:val=&quot;00911639&quot;/&gt;&lt;wsp:rsid wsp:val=&quot;00915E6C&quot;/&gt;&lt;wsp:rsid wsp:val=&quot;00916AFD&quot;/&gt;&lt;wsp:rsid wsp:val=&quot;00920555&quot;/&gt;&lt;wsp:rsid wsp:val=&quot;00921152&quot;/&gt;&lt;wsp:rsid wsp:val=&quot;009256BE&quot;/&gt;&lt;wsp:rsid wsp:val=&quot;00932B78&quot;/&gt;&lt;wsp:rsid wsp:val=&quot;009430E9&quot;/&gt;&lt;wsp:rsid wsp:val=&quot;0094427A&quot;/&gt;&lt;wsp:rsid wsp:val=&quot;00945E19&quot;/&gt;&lt;wsp:rsid wsp:val=&quot;00947261&quot;/&gt;&lt;wsp:rsid wsp:val=&quot;00950760&quot;/&gt;&lt;wsp:rsid wsp:val=&quot;009540AD&quot;/&gt;&lt;wsp:rsid wsp:val=&quot;00954FB4&quot;/&gt;&lt;wsp:rsid wsp:val=&quot;00956646&quot;/&gt;&lt;wsp:rsid wsp:val=&quot;00971AFE&quot;/&gt;&lt;wsp:rsid wsp:val=&quot;009730AB&quot;/&gt;&lt;wsp:rsid wsp:val=&quot;009843B3&quot;/&gt;&lt;wsp:rsid wsp:val=&quot;0099118E&quot;/&gt;&lt;wsp:rsid wsp:val=&quot;00993608&quot;/&gt;&lt;wsp:rsid wsp:val=&quot;009973D7&quot;/&gt;&lt;wsp:rsid wsp:val=&quot;009A3548&quot;/&gt;&lt;wsp:rsid wsp:val=&quot;009A5B52&quot;/&gt;&lt;wsp:rsid wsp:val=&quot;009C7307&quot;/&gt;&lt;wsp:rsid wsp:val=&quot;009D4D93&quot;/&gt;&lt;wsp:rsid wsp:val=&quot;009D7881&quot;/&gt;&lt;wsp:rsid wsp:val=&quot;009E3D52&quot;/&gt;&lt;wsp:rsid wsp:val=&quot;009E74CC&quot;/&gt;&lt;wsp:rsid wsp:val=&quot;009F2B77&quot;/&gt;&lt;wsp:rsid wsp:val=&quot;009F3428&quot;/&gt;&lt;wsp:rsid wsp:val=&quot;009F4B8E&quot;/&gt;&lt;wsp:rsid wsp:val=&quot;009F5F56&quot;/&gt;&lt;wsp:rsid wsp:val=&quot;009F60CA&quot;/&gt;&lt;wsp:rsid wsp:val=&quot;00A03BE8&quot;/&gt;&lt;wsp:rsid wsp:val=&quot;00A04E61&quot;/&gt;&lt;wsp:rsid wsp:val=&quot;00A05875&quot;/&gt;&lt;wsp:rsid wsp:val=&quot;00A10DF1&quot;/&gt;&lt;wsp:rsid wsp:val=&quot;00A151C1&quot;/&gt;&lt;wsp:rsid wsp:val=&quot;00A171A1&quot;/&gt;&lt;wsp:rsid wsp:val=&quot;00A22060&quot;/&gt;&lt;wsp:rsid wsp:val=&quot;00A24535&quot;/&gt;&lt;wsp:rsid wsp:val=&quot;00A25D87&quot;/&gt;&lt;wsp:rsid wsp:val=&quot;00A26601&quot;/&gt;&lt;wsp:rsid wsp:val=&quot;00A303DF&quot;/&gt;&lt;wsp:rsid wsp:val=&quot;00A512F5&quot;/&gt;&lt;wsp:rsid wsp:val=&quot;00A5345D&quot;/&gt;&lt;wsp:rsid wsp:val=&quot;00A55469&quot;/&gt;&lt;wsp:rsid wsp:val=&quot;00A62438&quot;/&gt;&lt;wsp:rsid wsp:val=&quot;00A63B4A&quot;/&gt;&lt;wsp:rsid wsp:val=&quot;00A63F7E&quot;/&gt;&lt;wsp:rsid wsp:val=&quot;00A7081B&quot;/&gt;&lt;wsp:rsid wsp:val=&quot;00A73ADC&quot;/&gt;&lt;wsp:rsid wsp:val=&quot;00A7442C&quot;/&gt;&lt;wsp:rsid wsp:val=&quot;00A81509&quot;/&gt;&lt;wsp:rsid wsp:val=&quot;00A823AD&quot;/&gt;&lt;wsp:rsid wsp:val=&quot;00A82455&quot;/&gt;&lt;wsp:rsid wsp:val=&quot;00A82F04&quot;/&gt;&lt;wsp:rsid wsp:val=&quot;00A95014&quot;/&gt;&lt;wsp:rsid wsp:val=&quot;00A962E9&quot;/&gt;&lt;wsp:rsid wsp:val=&quot;00A97709&quot;/&gt;&lt;wsp:rsid wsp:val=&quot;00AA26DA&quot;/&gt;&lt;wsp:rsid wsp:val=&quot;00AA35A9&quot;/&gt;&lt;wsp:rsid wsp:val=&quot;00AA4B30&quot;/&gt;&lt;wsp:rsid wsp:val=&quot;00AB2755&quot;/&gt;&lt;wsp:rsid wsp:val=&quot;00AB6679&quot;/&gt;&lt;wsp:rsid wsp:val=&quot;00AB69E1&quot;/&gt;&lt;wsp:rsid wsp:val=&quot;00AB7065&quot;/&gt;&lt;wsp:rsid wsp:val=&quot;00AC3AE4&quot;/&gt;&lt;wsp:rsid wsp:val=&quot;00AC5A26&quot;/&gt;&lt;wsp:rsid wsp:val=&quot;00AC6D08&quot;/&gt;&lt;wsp:rsid wsp:val=&quot;00AD19AD&quot;/&gt;&lt;wsp:rsid wsp:val=&quot;00AD2450&quot;/&gt;&lt;wsp:rsid wsp:val=&quot;00AD3226&quot;/&gt;&lt;wsp:rsid wsp:val=&quot;00AD338B&quot;/&gt;&lt;wsp:rsid wsp:val=&quot;00AD6D19&quot;/&gt;&lt;wsp:rsid wsp:val=&quot;00AD71AC&quot;/&gt;&lt;wsp:rsid wsp:val=&quot;00AE0D75&quot;/&gt;&lt;wsp:rsid wsp:val=&quot;00AE44D8&quot;/&gt;&lt;wsp:rsid wsp:val=&quot;00AF74A1&quot;/&gt;&lt;wsp:rsid wsp:val=&quot;00B02216&quot;/&gt;&lt;wsp:rsid wsp:val=&quot;00B065AE&quot;/&gt;&lt;wsp:rsid wsp:val=&quot;00B07A7E&quot;/&gt;&lt;wsp:rsid wsp:val=&quot;00B10D13&quot;/&gt;&lt;wsp:rsid wsp:val=&quot;00B12281&quot;/&gt;&lt;wsp:rsid wsp:val=&quot;00B150BC&quot;/&gt;&lt;wsp:rsid wsp:val=&quot;00B17252&quot;/&gt;&lt;wsp:rsid wsp:val=&quot;00B17A55&quot;/&gt;&lt;wsp:rsid wsp:val=&quot;00B22FF1&quot;/&gt;&lt;wsp:rsid wsp:val=&quot;00B43B36&quot;/&gt;&lt;wsp:rsid wsp:val=&quot;00B43C0C&quot;/&gt;&lt;wsp:rsid wsp:val=&quot;00B47E14&quot;/&gt;&lt;wsp:rsid wsp:val=&quot;00B50A02&quot;/&gt;&lt;wsp:rsid wsp:val=&quot;00B5139D&quot;/&gt;&lt;wsp:rsid wsp:val=&quot;00B52B98&quot;/&gt;&lt;wsp:rsid wsp:val=&quot;00B60737&quot;/&gt;&lt;wsp:rsid wsp:val=&quot;00B60A85&quot;/&gt;&lt;wsp:rsid wsp:val=&quot;00B66486&quot;/&gt;&lt;wsp:rsid wsp:val=&quot;00B70705&quot;/&gt;&lt;wsp:rsid wsp:val=&quot;00B71858&quot;/&gt;&lt;wsp:rsid wsp:val=&quot;00B746F5&quot;/&gt;&lt;wsp:rsid wsp:val=&quot;00B754D7&quot;/&gt;&lt;wsp:rsid wsp:val=&quot;00B76305&quot;/&gt;&lt;wsp:rsid wsp:val=&quot;00B77F95&quot;/&gt;&lt;wsp:rsid wsp:val=&quot;00B909E3&quot;/&gt;&lt;wsp:rsid wsp:val=&quot;00B95382&quot;/&gt;&lt;wsp:rsid wsp:val=&quot;00BA04CB&quot;/&gt;&lt;wsp:rsid wsp:val=&quot;00BA2464&quot;/&gt;&lt;wsp:rsid wsp:val=&quot;00BA37EB&quot;/&gt;&lt;wsp:rsid wsp:val=&quot;00BB0EEC&quot;/&gt;&lt;wsp:rsid wsp:val=&quot;00BC42D5&quot;/&gt;&lt;wsp:rsid wsp:val=&quot;00BC6A75&quot;/&gt;&lt;wsp:rsid wsp:val=&quot;00BC7CC3&quot;/&gt;&lt;wsp:rsid wsp:val=&quot;00BD4830&quot;/&gt;&lt;wsp:rsid wsp:val=&quot;00BD624E&quot;/&gt;&lt;wsp:rsid wsp:val=&quot;00BD6BFB&quot;/&gt;&lt;wsp:rsid wsp:val=&quot;00BE0291&quot;/&gt;&lt;wsp:rsid wsp:val=&quot;00BE3470&quot;/&gt;&lt;wsp:rsid wsp:val=&quot;00BE42CD&quot;/&gt;&lt;wsp:rsid wsp:val=&quot;00BF1C21&quot;/&gt;&lt;wsp:rsid wsp:val=&quot;00BF1FEA&quot;/&gt;&lt;wsp:rsid wsp:val=&quot;00C17AA8&quot;/&gt;&lt;wsp:rsid wsp:val=&quot;00C21D45&quot;/&gt;&lt;wsp:rsid wsp:val=&quot;00C2259C&quot;/&gt;&lt;wsp:rsid wsp:val=&quot;00C2457C&quot;/&gt;&lt;wsp:rsid wsp:val=&quot;00C27781&quot;/&gt;&lt;wsp:rsid wsp:val=&quot;00C34433&quot;/&gt;&lt;wsp:rsid wsp:val=&quot;00C4245B&quot;/&gt;&lt;wsp:rsid wsp:val=&quot;00C5100F&quot;/&gt;&lt;wsp:rsid wsp:val=&quot;00C541EB&quot;/&gt;&lt;wsp:rsid wsp:val=&quot;00C5606C&quot;/&gt;&lt;wsp:rsid wsp:val=&quot;00C568D3&quot;/&gt;&lt;wsp:rsid wsp:val=&quot;00C6311D&quot;/&gt;&lt;wsp:rsid wsp:val=&quot;00C65807&quot;/&gt;&lt;wsp:rsid wsp:val=&quot;00C70000&quot;/&gt;&lt;wsp:rsid wsp:val=&quot;00C80C4E&quot;/&gt;&lt;wsp:rsid wsp:val=&quot;00C80FEF&quot;/&gt;&lt;wsp:rsid wsp:val=&quot;00C84456&quot;/&gt;&lt;wsp:rsid wsp:val=&quot;00C855DE&quot;/&gt;&lt;wsp:rsid wsp:val=&quot;00C86076&quot;/&gt;&lt;wsp:rsid wsp:val=&quot;00C968FC&quot;/&gt;&lt;wsp:rsid wsp:val=&quot;00CA0310&quot;/&gt;&lt;wsp:rsid wsp:val=&quot;00CA1A06&quot;/&gt;&lt;wsp:rsid wsp:val=&quot;00CA2D11&quot;/&gt;&lt;wsp:rsid wsp:val=&quot;00CA7BC6&quot;/&gt;&lt;wsp:rsid wsp:val=&quot;00CC4F3F&quot;/&gt;&lt;wsp:rsid wsp:val=&quot;00CC5956&quot;/&gt;&lt;wsp:rsid wsp:val=&quot;00CD25FC&quot;/&gt;&lt;wsp:rsid wsp:val=&quot;00CE125A&quot;/&gt;&lt;wsp:rsid wsp:val=&quot;00CE5C02&quot;/&gt;&lt;wsp:rsid wsp:val=&quot;00D010E3&quot;/&gt;&lt;wsp:rsid wsp:val=&quot;00D05BC6&quot;/&gt;&lt;wsp:rsid wsp:val=&quot;00D07EDC&quot;/&gt;&lt;wsp:rsid wsp:val=&quot;00D10280&quot;/&gt;&lt;wsp:rsid wsp:val=&quot;00D10A48&quot;/&gt;&lt;wsp:rsid wsp:val=&quot;00D12274&quot;/&gt;&lt;wsp:rsid wsp:val=&quot;00D17BA4&quot;/&gt;&lt;wsp:rsid wsp:val=&quot;00D24F23&quot;/&gt;&lt;wsp:rsid wsp:val=&quot;00D2536E&quot;/&gt;&lt;wsp:rsid wsp:val=&quot;00D27DDC&quot;/&gt;&lt;wsp:rsid wsp:val=&quot;00D41710&quot;/&gt;&lt;wsp:rsid wsp:val=&quot;00D50919&quot;/&gt;&lt;wsp:rsid wsp:val=&quot;00D51F5A&quot;/&gt;&lt;wsp:rsid wsp:val=&quot;00D56C76&quot;/&gt;&lt;wsp:rsid wsp:val=&quot;00D57121&quot;/&gt;&lt;wsp:rsid wsp:val=&quot;00D60CC3&quot;/&gt;&lt;wsp:rsid wsp:val=&quot;00D75CF8&quot;/&gt;&lt;wsp:rsid wsp:val=&quot;00D75F87&quot;/&gt;&lt;wsp:rsid wsp:val=&quot;00D8413A&quot;/&gt;&lt;wsp:rsid wsp:val=&quot;00DA298C&quot;/&gt;&lt;wsp:rsid wsp:val=&quot;00DA5444&quot;/&gt;&lt;wsp:rsid wsp:val=&quot;00DB066D&quot;/&gt;&lt;wsp:rsid wsp:val=&quot;00DB06FD&quot;/&gt;&lt;wsp:rsid wsp:val=&quot;00DC29B8&quot;/&gt;&lt;wsp:rsid wsp:val=&quot;00DC3D0F&quot;/&gt;&lt;wsp:rsid wsp:val=&quot;00DC6768&quot;/&gt;&lt;wsp:rsid wsp:val=&quot;00DC7C07&quot;/&gt;&lt;wsp:rsid wsp:val=&quot;00DD0A54&quot;/&gt;&lt;wsp:rsid wsp:val=&quot;00DD143D&quot;/&gt;&lt;wsp:rsid wsp:val=&quot;00DD33DF&quot;/&gt;&lt;wsp:rsid wsp:val=&quot;00DD4A05&quot;/&gt;&lt;wsp:rsid wsp:val=&quot;00DD5175&quot;/&gt;&lt;wsp:rsid wsp:val=&quot;00DE087E&quot;/&gt;&lt;wsp:rsid wsp:val=&quot;00DE0F70&quot;/&gt;&lt;wsp:rsid wsp:val=&quot;00DE30C4&quot;/&gt;&lt;wsp:rsid wsp:val=&quot;00DE3E6B&quot;/&gt;&lt;wsp:rsid wsp:val=&quot;00DE5725&quot;/&gt;&lt;wsp:rsid wsp:val=&quot;00DF4564&quot;/&gt;&lt;wsp:rsid wsp:val=&quot;00DF6FBB&quot;/&gt;&lt;wsp:rsid wsp:val=&quot;00E00CF3&quot;/&gt;&lt;wsp:rsid wsp:val=&quot;00E016C2&quot;/&gt;&lt;wsp:rsid wsp:val=&quot;00E0496A&quot;/&gt;&lt;wsp:rsid wsp:val=&quot;00E06984&quot;/&gt;&lt;wsp:rsid wsp:val=&quot;00E07CD0&quot;/&gt;&lt;wsp:rsid wsp:val=&quot;00E13985&quot;/&gt;&lt;wsp:rsid wsp:val=&quot;00E16BF7&quot;/&gt;&lt;wsp:rsid wsp:val=&quot;00E17E06&quot;/&gt;&lt;wsp:rsid wsp:val=&quot;00E201A0&quot;/&gt;&lt;wsp:rsid wsp:val=&quot;00E32E2C&quot;/&gt;&lt;wsp:rsid wsp:val=&quot;00E412CA&quot;/&gt;&lt;wsp:rsid wsp:val=&quot;00E447C9&quot;/&gt;&lt;wsp:rsid wsp:val=&quot;00E510F6&quot;/&gt;&lt;wsp:rsid wsp:val=&quot;00E52E67&quot;/&gt;&lt;wsp:rsid wsp:val=&quot;00E55075&quot;/&gt;&lt;wsp:rsid wsp:val=&quot;00E57C70&quot;/&gt;&lt;wsp:rsid wsp:val=&quot;00E7797D&quot;/&gt;&lt;wsp:rsid wsp:val=&quot;00E801BB&quot;/&gt;&lt;wsp:rsid wsp:val=&quot;00E87884&quot;/&gt;&lt;wsp:rsid wsp:val=&quot;00E92271&quot;/&gt;&lt;wsp:rsid wsp:val=&quot;00E936CF&quot;/&gt;&lt;wsp:rsid wsp:val=&quot;00E93951&quot;/&gt;&lt;wsp:rsid wsp:val=&quot;00E96528&quot;/&gt;&lt;wsp:rsid wsp:val=&quot;00E972C2&quot;/&gt;&lt;wsp:rsid wsp:val=&quot;00EB057B&quot;/&gt;&lt;wsp:rsid wsp:val=&quot;00EB086B&quot;/&gt;&lt;wsp:rsid wsp:val=&quot;00EC52EC&quot;/&gt;&lt;wsp:rsid wsp:val=&quot;00ED73CD&quot;/&gt;&lt;wsp:rsid wsp:val=&quot;00EE52FA&quot;/&gt;&lt;wsp:rsid wsp:val=&quot;00EF17C0&quot;/&gt;&lt;wsp:rsid wsp:val=&quot;00EF22DE&quot;/&gt;&lt;wsp:rsid wsp:val=&quot;00F0286C&quot;/&gt;&lt;wsp:rsid wsp:val=&quot;00F03E66&quot;/&gt;&lt;wsp:rsid wsp:val=&quot;00F1611F&quot;/&gt;&lt;wsp:rsid wsp:val=&quot;00F16C88&quot;/&gt;&lt;wsp:rsid wsp:val=&quot;00F20A40&quot;/&gt;&lt;wsp:rsid wsp:val=&quot;00F2467B&quot;/&gt;&lt;wsp:rsid wsp:val=&quot;00F26EB5&quot;/&gt;&lt;wsp:rsid wsp:val=&quot;00F27DF3&quot;/&gt;&lt;wsp:rsid wsp:val=&quot;00F30785&quot;/&gt;&lt;wsp:rsid wsp:val=&quot;00F3589F&quot;/&gt;&lt;wsp:rsid wsp:val=&quot;00F406B5&quot;/&gt;&lt;wsp:rsid wsp:val=&quot;00F4663E&quot;/&gt;&lt;wsp:rsid wsp:val=&quot;00F565FD&quot;/&gt;&lt;wsp:rsid wsp:val=&quot;00F57C10&quot;/&gt;&lt;wsp:rsid wsp:val=&quot;00F63197&quot;/&gt;&lt;wsp:rsid wsp:val=&quot;00F64D1D&quot;/&gt;&lt;wsp:rsid wsp:val=&quot;00F675BE&quot;/&gt;&lt;wsp:rsid wsp:val=&quot;00F7171C&quot;/&gt;&lt;wsp:rsid wsp:val=&quot;00F80DDB&quot;/&gt;&lt;wsp:rsid wsp:val=&quot;00F83684&quot;/&gt;&lt;wsp:rsid wsp:val=&quot;00F9242A&quot;/&gt;&lt;wsp:rsid wsp:val=&quot;00F967BC&quot;/&gt;&lt;wsp:rsid wsp:val=&quot;00FA01FE&quot;/&gt;&lt;wsp:rsid wsp:val=&quot;00FA0546&quot;/&gt;&lt;wsp:rsid wsp:val=&quot;00FA0C93&quot;/&gt;&lt;wsp:rsid wsp:val=&quot;00FA15B8&quot;/&gt;&lt;wsp:rsid wsp:val=&quot;00FA6805&quot;/&gt;&lt;wsp:rsid wsp:val=&quot;00FB63C7&quot;/&gt;&lt;wsp:rsid wsp:val=&quot;00FC59D0&quot;/&gt;&lt;wsp:rsid wsp:val=&quot;00FE55F9&quot;/&gt;&lt;wsp:rsid wsp:val=&quot;00FE79F0&quot;/&gt;&lt;wsp:rsid wsp:val=&quot;00FF47B1&quot;/&gt;&lt;/wsp:rsids&gt;&lt;/w:docPr&gt;&lt;w:body&gt;&lt;wx:sect&gt;&lt;w:p wsp:rsidR=&quot;00000000&quot; wsp:rsidRDefault=&quot;003D500D&quot; wsp:rsidP=&quot;003D500D&quot;&gt;&lt;m:oMathPara&gt;&lt;m:oMath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1i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w:snapToGrid w:val=&quot;o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–Ю–°–Ы–Я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min&lt;/m:t&gt;&lt;/m:r&gt;&lt;/m:sub&gt;&lt;/m:sSub&gt;&lt;m:r&gt;&lt;w:rPr&gt;&lt;w:rFonts w:ascii=&quot;Cambria Math&quot; w:h-ansi=&quot;Cambria Math&quot;/&gt;&lt;wx:font wx:val=&quot;Cambria Math&quot;/&gt;&lt;w:i/&gt;&lt;/w:rPr&gt;&lt;m:t&gt;vЧ&lt;/m:t&gt;&lt;/m:r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–њ—А–Є–Њ—А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–Ю–°–Ы–Я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/w:rPr&gt;&lt;m:t&gt;vЧ&lt;/m:t&gt;&lt;/m:r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–њ—А–Є–Њ—А&lt;/m:t&gt;&lt;/m:r&gt;&lt;/m:sub&gt;&lt;/m:sSub&gt;&lt;/m:den&gt;&lt;/m:f&gt;&lt;m:r&gt;&lt;w:rPr&gt;&lt;w:rFonts w:ascii=&quot;Cambria Math&quot; w:h-ansi=&quot;Cambria Math&quot;/&gt;&lt;wx:font wx:val=&quot;Cambria Math&quot;/&gt;&lt;w:i/&gt;&lt;/w:rPr&gt;&lt;m:t&gt;vЧ&lt;/m:t&gt;&lt;/m:r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Z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2C229E">
        <w:rPr>
          <w:color w:val="000000" w:themeColor="text1"/>
          <w:sz w:val="24"/>
          <w:szCs w:val="24"/>
        </w:rPr>
        <w:instrText xml:space="preserve"> </w:instrText>
      </w:r>
      <w:r w:rsidRPr="002C229E">
        <w:rPr>
          <w:color w:val="000000" w:themeColor="text1"/>
          <w:sz w:val="24"/>
          <w:szCs w:val="24"/>
        </w:rPr>
        <w:fldChar w:fldCharType="separate"/>
      </w:r>
      <w:r w:rsidR="003F5490">
        <w:rPr>
          <w:noProof/>
          <w:color w:val="000000" w:themeColor="text1"/>
          <w:position w:val="-32"/>
        </w:rPr>
        <w:pict w14:anchorId="745A01A7">
          <v:shape id="_x0000_i1036" type="#_x0000_t75" alt="" style="width:124.5pt;height:30.7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217&quot;/&gt;&lt;w:stylePaneFormatFilter w:val=&quot;3F01&quot;/&gt;&lt;w:defaultTabStop w:val=&quot;709&quot;/&gt;&lt;w:characterSpacingControl w:val=&quot;DontCompress&quot;/&gt;&lt;w:webPageEncoding w:val=&quot;windows-1251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505513&quot;/&gt;&lt;wsp:rsid wsp:val=&quot;00001675&quot;/&gt;&lt;wsp:rsid wsp:val=&quot;00003BF4&quot;/&gt;&lt;wsp:rsid wsp:val=&quot;00010A3F&quot;/&gt;&lt;wsp:rsid wsp:val=&quot;00013226&quot;/&gt;&lt;wsp:rsid wsp:val=&quot;000259CD&quot;/&gt;&lt;wsp:rsid wsp:val=&quot;00031922&quot;/&gt;&lt;wsp:rsid wsp:val=&quot;00040C18&quot;/&gt;&lt;wsp:rsid wsp:val=&quot;00042444&quot;/&gt;&lt;wsp:rsid wsp:val=&quot;00044417&quot;/&gt;&lt;wsp:rsid wsp:val=&quot;000578A4&quot;/&gt;&lt;wsp:rsid wsp:val=&quot;00062813&quot;/&gt;&lt;wsp:rsid wsp:val=&quot;00062BC7&quot;/&gt;&lt;wsp:rsid wsp:val=&quot;0006632D&quot;/&gt;&lt;wsp:rsid wsp:val=&quot;000670B7&quot;/&gt;&lt;wsp:rsid wsp:val=&quot;000670B8&quot;/&gt;&lt;wsp:rsid wsp:val=&quot;0007093F&quot;/&gt;&lt;wsp:rsid wsp:val=&quot;00072848&quot;/&gt;&lt;wsp:rsid wsp:val=&quot;00073D6B&quot;/&gt;&lt;wsp:rsid wsp:val=&quot;000845F6&quot;/&gt;&lt;wsp:rsid wsp:val=&quot;00090231&quot;/&gt;&lt;wsp:rsid wsp:val=&quot;00090514&quot;/&gt;&lt;wsp:rsid wsp:val=&quot;00091891&quot;/&gt;&lt;wsp:rsid wsp:val=&quot;00092C88&quot;/&gt;&lt;wsp:rsid wsp:val=&quot;000940FB&quot;/&gt;&lt;wsp:rsid wsp:val=&quot;00097EEC&quot;/&gt;&lt;wsp:rsid wsp:val=&quot;000A3175&quot;/&gt;&lt;wsp:rsid wsp:val=&quot;000B069E&quot;/&gt;&lt;wsp:rsid wsp:val=&quot;000C0794&quot;/&gt;&lt;wsp:rsid wsp:val=&quot;000C4399&quot;/&gt;&lt;wsp:rsid wsp:val=&quot;000C5E07&quot;/&gt;&lt;wsp:rsid wsp:val=&quot;000C6D14&quot;/&gt;&lt;wsp:rsid wsp:val=&quot;000D04B3&quot;/&gt;&lt;wsp:rsid wsp:val=&quot;000D49D4&quot;/&gt;&lt;wsp:rsid wsp:val=&quot;000D5ED8&quot;/&gt;&lt;wsp:rsid wsp:val=&quot;000D77EC&quot;/&gt;&lt;wsp:rsid wsp:val=&quot;000E033E&quot;/&gt;&lt;wsp:rsid wsp:val=&quot;000F0165&quot;/&gt;&lt;wsp:rsid wsp:val=&quot;000F0396&quot;/&gt;&lt;wsp:rsid wsp:val=&quot;000F3C46&quot;/&gt;&lt;wsp:rsid wsp:val=&quot;000F45BE&quot;/&gt;&lt;wsp:rsid wsp:val=&quot;000F695C&quot;/&gt;&lt;wsp:rsid wsp:val=&quot;00110F0C&quot;/&gt;&lt;wsp:rsid wsp:val=&quot;00124400&quot;/&gt;&lt;wsp:rsid wsp:val=&quot;001324D6&quot;/&gt;&lt;wsp:rsid wsp:val=&quot;0013662F&quot;/&gt;&lt;wsp:rsid wsp:val=&quot;001368AE&quot;/&gt;&lt;wsp:rsid wsp:val=&quot;00141459&quot;/&gt;&lt;wsp:rsid wsp:val=&quot;00146483&quot;/&gt;&lt;wsp:rsid wsp:val=&quot;00147D0D&quot;/&gt;&lt;wsp:rsid wsp:val=&quot;001646E8&quot;/&gt;&lt;wsp:rsid wsp:val=&quot;00167216&quot;/&gt;&lt;wsp:rsid wsp:val=&quot;0016771E&quot;/&gt;&lt;wsp:rsid wsp:val=&quot;001700A3&quot;/&gt;&lt;wsp:rsid wsp:val=&quot;00171334&quot;/&gt;&lt;wsp:rsid wsp:val=&quot;00174274&quot;/&gt;&lt;wsp:rsid wsp:val=&quot;00176596&quot;/&gt;&lt;wsp:rsid wsp:val=&quot;00176A46&quot;/&gt;&lt;wsp:rsid wsp:val=&quot;00181D5F&quot;/&gt;&lt;wsp:rsid wsp:val=&quot;001833B6&quot;/&gt;&lt;wsp:rsid wsp:val=&quot;001841D4&quot;/&gt;&lt;wsp:rsid wsp:val=&quot;00190CDF&quot;/&gt;&lt;wsp:rsid wsp:val=&quot;001A1C84&quot;/&gt;&lt;wsp:rsid wsp:val=&quot;001A20E7&quot;/&gt;&lt;wsp:rsid wsp:val=&quot;001A3F46&quot;/&gt;&lt;wsp:rsid wsp:val=&quot;001A7168&quot;/&gt;&lt;wsp:rsid wsp:val=&quot;001B0C13&quot;/&gt;&lt;wsp:rsid wsp:val=&quot;001B3AB6&quot;/&gt;&lt;wsp:rsid wsp:val=&quot;001C22F0&quot;/&gt;&lt;wsp:rsid wsp:val=&quot;001C4F56&quot;/&gt;&lt;wsp:rsid wsp:val=&quot;001C565A&quot;/&gt;&lt;wsp:rsid wsp:val=&quot;001D4E6A&quot;/&gt;&lt;wsp:rsid wsp:val=&quot;001D7B72&quot;/&gt;&lt;wsp:rsid wsp:val=&quot;001E6CD5&quot;/&gt;&lt;wsp:rsid wsp:val=&quot;001F6336&quot;/&gt;&lt;wsp:rsid wsp:val=&quot;001F686B&quot;/&gt;&lt;wsp:rsid wsp:val=&quot;002006C0&quot;/&gt;&lt;wsp:rsid wsp:val=&quot;0020129A&quot;/&gt;&lt;wsp:rsid wsp:val=&quot;00206C69&quot;/&gt;&lt;wsp:rsid wsp:val=&quot;002156A1&quot;/&gt;&lt;wsp:rsid wsp:val=&quot;00217958&quot;/&gt;&lt;wsp:rsid wsp:val=&quot;002243DB&quot;/&gt;&lt;wsp:rsid wsp:val=&quot;0022665B&quot;/&gt;&lt;wsp:rsid wsp:val=&quot;0023108F&quot;/&gt;&lt;wsp:rsid wsp:val=&quot;002378AB&quot;/&gt;&lt;wsp:rsid wsp:val=&quot;00243375&quot;/&gt;&lt;wsp:rsid wsp:val=&quot;002434DC&quot;/&gt;&lt;wsp:rsid wsp:val=&quot;002449A3&quot;/&gt;&lt;wsp:rsid wsp:val=&quot;002640C5&quot;/&gt;&lt;wsp:rsid wsp:val=&quot;00264505&quot;/&gt;&lt;wsp:rsid wsp:val=&quot;00270B0F&quot;/&gt;&lt;wsp:rsid wsp:val=&quot;00281A99&quot;/&gt;&lt;wsp:rsid wsp:val=&quot;00287909&quot;/&gt;&lt;wsp:rsid wsp:val=&quot;00287E34&quot;/&gt;&lt;wsp:rsid wsp:val=&quot;00290D5D&quot;/&gt;&lt;wsp:rsid wsp:val=&quot;002911ED&quot;/&gt;&lt;wsp:rsid wsp:val=&quot;00294A2C&quot;/&gt;&lt;wsp:rsid wsp:val=&quot;002A377F&quot;/&gt;&lt;wsp:rsid wsp:val=&quot;002B6782&quot;/&gt;&lt;wsp:rsid wsp:val=&quot;002C1B4B&quot;/&gt;&lt;wsp:rsid wsp:val=&quot;002C5094&quot;/&gt;&lt;wsp:rsid wsp:val=&quot;002C5377&quot;/&gt;&lt;wsp:rsid wsp:val=&quot;002C6CC5&quot;/&gt;&lt;wsp:rsid wsp:val=&quot;002C724C&quot;/&gt;&lt;wsp:rsid wsp:val=&quot;002D069D&quot;/&gt;&lt;wsp:rsid wsp:val=&quot;002D5F82&quot;/&gt;&lt;wsp:rsid wsp:val=&quot;002E1B76&quot;/&gt;&lt;wsp:rsid wsp:val=&quot;002E2153&quot;/&gt;&lt;wsp:rsid wsp:val=&quot;002E381A&quot;/&gt;&lt;wsp:rsid wsp:val=&quot;002E6A81&quot;/&gt;&lt;wsp:rsid wsp:val=&quot;002F292B&quot;/&gt;&lt;wsp:rsid wsp:val=&quot;002F3A7C&quot;/&gt;&lt;wsp:rsid wsp:val=&quot;002F4949&quot;/&gt;&lt;wsp:rsid wsp:val=&quot;00301D8F&quot;/&gt;&lt;wsp:rsid wsp:val=&quot;0030306F&quot;/&gt;&lt;wsp:rsid wsp:val=&quot;00304974&quot;/&gt;&lt;wsp:rsid wsp:val=&quot;00304A8C&quot;/&gt;&lt;wsp:rsid wsp:val=&quot;003063DB&quot;/&gt;&lt;wsp:rsid wsp:val=&quot;003071D0&quot;/&gt;&lt;wsp:rsid wsp:val=&quot;00310C48&quot;/&gt;&lt;wsp:rsid wsp:val=&quot;003110F4&quot;/&gt;&lt;wsp:rsid wsp:val=&quot;00311C1C&quot;/&gt;&lt;wsp:rsid wsp:val=&quot;00311E77&quot;/&gt;&lt;wsp:rsid wsp:val=&quot;003123C5&quot;/&gt;&lt;wsp:rsid wsp:val=&quot;003152CE&quot;/&gt;&lt;wsp:rsid wsp:val=&quot;00321409&quot;/&gt;&lt;wsp:rsid wsp:val=&quot;00321AE3&quot;/&gt;&lt;wsp:rsid wsp:val=&quot;00332EF1&quot;/&gt;&lt;wsp:rsid wsp:val=&quot;00332F95&quot;/&gt;&lt;wsp:rsid wsp:val=&quot;003354C7&quot;/&gt;&lt;wsp:rsid wsp:val=&quot;003444BD&quot;/&gt;&lt;wsp:rsid wsp:val=&quot;00344F8B&quot;/&gt;&lt;wsp:rsid wsp:val=&quot;00345F32&quot;/&gt;&lt;wsp:rsid wsp:val=&quot;0035374A&quot;/&gt;&lt;wsp:rsid wsp:val=&quot;003574BC&quot;/&gt;&lt;wsp:rsid wsp:val=&quot;003641E4&quot;/&gt;&lt;wsp:rsid wsp:val=&quot;003648A8&quot;/&gt;&lt;wsp:rsid wsp:val=&quot;00365E89&quot;/&gt;&lt;wsp:rsid wsp:val=&quot;003A497B&quot;/&gt;&lt;wsp:rsid wsp:val=&quot;003A57F2&quot;/&gt;&lt;wsp:rsid wsp:val=&quot;003B1108&quot;/&gt;&lt;wsp:rsid wsp:val=&quot;003B2966&quot;/&gt;&lt;wsp:rsid wsp:val=&quot;003B37EB&quot;/&gt;&lt;wsp:rsid wsp:val=&quot;003B4D37&quot;/&gt;&lt;wsp:rsid wsp:val=&quot;003B6755&quot;/&gt;&lt;wsp:rsid wsp:val=&quot;003B7584&quot;/&gt;&lt;wsp:rsid wsp:val=&quot;003B75AB&quot;/&gt;&lt;wsp:rsid wsp:val=&quot;003C7AC3&quot;/&gt;&lt;wsp:rsid wsp:val=&quot;003D2BB3&quot;/&gt;&lt;wsp:rsid wsp:val=&quot;003D500D&quot;/&gt;&lt;wsp:rsid wsp:val=&quot;003E05C2&quot;/&gt;&lt;wsp:rsid wsp:val=&quot;003F4485&quot;/&gt;&lt;wsp:rsid wsp:val=&quot;004113E4&quot;/&gt;&lt;wsp:rsid wsp:val=&quot;00415B70&quot;/&gt;&lt;wsp:rsid wsp:val=&quot;004160CC&quot;/&gt;&lt;wsp:rsid wsp:val=&quot;00420249&quot;/&gt;&lt;wsp:rsid wsp:val=&quot;00421F77&quot;/&gt;&lt;wsp:rsid wsp:val=&quot;004242A8&quot;/&gt;&lt;wsp:rsid wsp:val=&quot;0042506E&quot;/&gt;&lt;wsp:rsid wsp:val=&quot;004257FB&quot;/&gt;&lt;wsp:rsid wsp:val=&quot;00426B6B&quot;/&gt;&lt;wsp:rsid wsp:val=&quot;00426FD2&quot;/&gt;&lt;wsp:rsid wsp:val=&quot;00432CB0&quot;/&gt;&lt;wsp:rsid wsp:val=&quot;00434AA6&quot;/&gt;&lt;wsp:rsid wsp:val=&quot;00441512&quot;/&gt;&lt;wsp:rsid wsp:val=&quot;004435BA&quot;/&gt;&lt;wsp:rsid wsp:val=&quot;00447F01&quot;/&gt;&lt;wsp:rsid wsp:val=&quot;00450A30&quot;/&gt;&lt;wsp:rsid wsp:val=&quot;00453146&quot;/&gt;&lt;wsp:rsid wsp:val=&quot;00454592&quot;/&gt;&lt;wsp:rsid wsp:val=&quot;00455441&quot;/&gt;&lt;wsp:rsid wsp:val=&quot;004614F4&quot;/&gt;&lt;wsp:rsid wsp:val=&quot;00467786&quot;/&gt;&lt;wsp:rsid wsp:val=&quot;00480E2F&quot;/&gt;&lt;wsp:rsid wsp:val=&quot;004847ED&quot;/&gt;&lt;wsp:rsid wsp:val=&quot;004A4788&quot;/&gt;&lt;wsp:rsid wsp:val=&quot;004B7D42&quot;/&gt;&lt;wsp:rsid wsp:val=&quot;004C3A00&quot;/&gt;&lt;wsp:rsid wsp:val=&quot;004D2E92&quot;/&gt;&lt;wsp:rsid wsp:val=&quot;004E12D6&quot;/&gt;&lt;wsp:rsid wsp:val=&quot;004E1B7F&quot;/&gt;&lt;wsp:rsid wsp:val=&quot;004E1C2C&quot;/&gt;&lt;wsp:rsid wsp:val=&quot;004F054C&quot;/&gt;&lt;wsp:rsid wsp:val=&quot;004F0DB7&quot;/&gt;&lt;wsp:rsid wsp:val=&quot;00501380&quot;/&gt;&lt;wsp:rsid wsp:val=&quot;00502828&quot;/&gt;&lt;wsp:rsid wsp:val=&quot;005050A6&quot;/&gt;&lt;wsp:rsid wsp:val=&quot;00505513&quot;/&gt;&lt;wsp:rsid wsp:val=&quot;005055C5&quot;/&gt;&lt;wsp:rsid wsp:val=&quot;00513C65&quot;/&gt;&lt;wsp:rsid wsp:val=&quot;005143A7&quot;/&gt;&lt;wsp:rsid wsp:val=&quot;00515C51&quot;/&gt;&lt;wsp:rsid wsp:val=&quot;00515ED5&quot;/&gt;&lt;wsp:rsid wsp:val=&quot;00523DE2&quot;/&gt;&lt;wsp:rsid wsp:val=&quot;00526073&quot;/&gt;&lt;wsp:rsid wsp:val=&quot;00530B6B&quot;/&gt;&lt;wsp:rsid wsp:val=&quot;005310D6&quot;/&gt;&lt;wsp:rsid wsp:val=&quot;0053152F&quot;/&gt;&lt;wsp:rsid wsp:val=&quot;0053180D&quot;/&gt;&lt;wsp:rsid wsp:val=&quot;0053653A&quot;/&gt;&lt;wsp:rsid wsp:val=&quot;00540967&quot;/&gt;&lt;wsp:rsid wsp:val=&quot;00541810&quot;/&gt;&lt;wsp:rsid wsp:val=&quot;0055291D&quot;/&gt;&lt;wsp:rsid wsp:val=&quot;005550E5&quot;/&gt;&lt;wsp:rsid wsp:val=&quot;005554EA&quot;/&gt;&lt;wsp:rsid wsp:val=&quot;005617B2&quot;/&gt;&lt;wsp:rsid wsp:val=&quot;005655CA&quot;/&gt;&lt;wsp:rsid wsp:val=&quot;00583399&quot;/&gt;&lt;wsp:rsid wsp:val=&quot;00590CD2&quot;/&gt;&lt;wsp:rsid wsp:val=&quot;005922E0&quot;/&gt;&lt;wsp:rsid wsp:val=&quot;00596937&quot;/&gt;&lt;wsp:rsid wsp:val=&quot;005A1DB8&quot;/&gt;&lt;wsp:rsid wsp:val=&quot;005A4D6D&quot;/&gt;&lt;wsp:rsid wsp:val=&quot;005B0770&quot;/&gt;&lt;wsp:rsid wsp:val=&quot;005C395F&quot;/&gt;&lt;wsp:rsid wsp:val=&quot;005C4F2A&quot;/&gt;&lt;wsp:rsid wsp:val=&quot;005C746E&quot;/&gt;&lt;wsp:rsid wsp:val=&quot;005D0DC1&quot;/&gt;&lt;wsp:rsid wsp:val=&quot;005D658B&quot;/&gt;&lt;wsp:rsid wsp:val=&quot;005E51A0&quot;/&gt;&lt;wsp:rsid wsp:val=&quot;0060117A&quot;/&gt;&lt;wsp:rsid wsp:val=&quot;0060680A&quot;/&gt;&lt;wsp:rsid wsp:val=&quot;006072AB&quot;/&gt;&lt;wsp:rsid wsp:val=&quot;00616470&quot;/&gt;&lt;wsp:rsid wsp:val=&quot;00617E90&quot;/&gt;&lt;wsp:rsid wsp:val=&quot;0062515B&quot;/&gt;&lt;wsp:rsid wsp:val=&quot;00625B8B&quot;/&gt;&lt;wsp:rsid wsp:val=&quot;0062745C&quot;/&gt;&lt;wsp:rsid wsp:val=&quot;00635920&quot;/&gt;&lt;wsp:rsid wsp:val=&quot;00636A34&quot;/&gt;&lt;wsp:rsid wsp:val=&quot;006373BF&quot;/&gt;&lt;wsp:rsid wsp:val=&quot;00637AA5&quot;/&gt;&lt;wsp:rsid wsp:val=&quot;00641D82&quot;/&gt;&lt;wsp:rsid wsp:val=&quot;006432FF&quot;/&gt;&lt;wsp:rsid wsp:val=&quot;00643391&quot;/&gt;&lt;wsp:rsid wsp:val=&quot;0064637E&quot;/&gt;&lt;wsp:rsid wsp:val=&quot;00651AD9&quot;/&gt;&lt;wsp:rsid wsp:val=&quot;00655A68&quot;/&gt;&lt;wsp:rsid wsp:val=&quot;0066436B&quot;/&gt;&lt;wsp:rsid wsp:val=&quot;0066595F&quot;/&gt;&lt;wsp:rsid wsp:val=&quot;00672808&quot;/&gt;&lt;wsp:rsid wsp:val=&quot;00672FB9&quot;/&gt;&lt;wsp:rsid wsp:val=&quot;0067680F&quot;/&gt;&lt;wsp:rsid wsp:val=&quot;0067762A&quot;/&gt;&lt;wsp:rsid wsp:val=&quot;00682D86&quot;/&gt;&lt;wsp:rsid wsp:val=&quot;00690B09&quot;/&gt;&lt;wsp:rsid wsp:val=&quot;00691E3C&quot;/&gt;&lt;wsp:rsid wsp:val=&quot;00695458&quot;/&gt;&lt;wsp:rsid wsp:val=&quot;006974BD&quot;/&gt;&lt;wsp:rsid wsp:val=&quot;00697DC4&quot;/&gt;&lt;wsp:rsid wsp:val=&quot;006A4843&quot;/&gt;&lt;wsp:rsid wsp:val=&quot;006C1147&quot;/&gt;&lt;wsp:rsid wsp:val=&quot;006C3B0B&quot;/&gt;&lt;wsp:rsid wsp:val=&quot;006C6A06&quot;/&gt;&lt;wsp:rsid wsp:val=&quot;006D1910&quot;/&gt;&lt;wsp:rsid wsp:val=&quot;006D20C2&quot;/&gt;&lt;wsp:rsid wsp:val=&quot;006D6084&quot;/&gt;&lt;wsp:rsid wsp:val=&quot;006F154D&quot;/&gt;&lt;wsp:rsid wsp:val=&quot;00700B08&quot;/&gt;&lt;wsp:rsid wsp:val=&quot;00700CC5&quot;/&gt;&lt;wsp:rsid wsp:val=&quot;00702500&quot;/&gt;&lt;wsp:rsid wsp:val=&quot;00704E15&quot;/&gt;&lt;wsp:rsid wsp:val=&quot;0070600E&quot;/&gt;&lt;wsp:rsid wsp:val=&quot;00707F81&quot;/&gt;&lt;wsp:rsid wsp:val=&quot;00721F91&quot;/&gt;&lt;wsp:rsid wsp:val=&quot;0072549B&quot;/&gt;&lt;wsp:rsid wsp:val=&quot;0073574E&quot;/&gt;&lt;wsp:rsid wsp:val=&quot;007362DD&quot;/&gt;&lt;wsp:rsid wsp:val=&quot;007527D2&quot;/&gt;&lt;wsp:rsid wsp:val=&quot;00757389&quot;/&gt;&lt;wsp:rsid wsp:val=&quot;0075776D&quot;/&gt;&lt;wsp:rsid wsp:val=&quot;00771654&quot;/&gt;&lt;wsp:rsid wsp:val=&quot;0077283E&quot;/&gt;&lt;wsp:rsid wsp:val=&quot;00783226&quot;/&gt;&lt;wsp:rsid wsp:val=&quot;00784102&quot;/&gt;&lt;wsp:rsid wsp:val=&quot;00785574&quot;/&gt;&lt;wsp:rsid wsp:val=&quot;0079168C&quot;/&gt;&lt;wsp:rsid wsp:val=&quot;00797A5C&quot;/&gt;&lt;wsp:rsid wsp:val=&quot;007A5472&quot;/&gt;&lt;wsp:rsid wsp:val=&quot;007B3459&quot;/&gt;&lt;wsp:rsid wsp:val=&quot;007B3ACC&quot;/&gt;&lt;wsp:rsid wsp:val=&quot;007B58A6&quot;/&gt;&lt;wsp:rsid wsp:val=&quot;007B6A9C&quot;/&gt;&lt;wsp:rsid wsp:val=&quot;007C1C7B&quot;/&gt;&lt;wsp:rsid wsp:val=&quot;007C2F21&quot;/&gt;&lt;wsp:rsid wsp:val=&quot;007C371E&quot;/&gt;&lt;wsp:rsid wsp:val=&quot;007D6FD7&quot;/&gt;&lt;wsp:rsid wsp:val=&quot;007E4ABD&quot;/&gt;&lt;wsp:rsid wsp:val=&quot;007F3E01&quot;/&gt;&lt;wsp:rsid wsp:val=&quot;007F5A13&quot;/&gt;&lt;wsp:rsid wsp:val=&quot;007F757A&quot;/&gt;&lt;wsp:rsid wsp:val=&quot;0081305C&quot;/&gt;&lt;wsp:rsid wsp:val=&quot;00814C09&quot;/&gt;&lt;wsp:rsid wsp:val=&quot;00817947&quot;/&gt;&lt;wsp:rsid wsp:val=&quot;008248A8&quot;/&gt;&lt;wsp:rsid wsp:val=&quot;0083751B&quot;/&gt;&lt;wsp:rsid wsp:val=&quot;00843E0D&quot;/&gt;&lt;wsp:rsid wsp:val=&quot;00845A32&quot;/&gt;&lt;wsp:rsid wsp:val=&quot;0084764D&quot;/&gt;&lt;wsp:rsid wsp:val=&quot;00850D31&quot;/&gt;&lt;wsp:rsid wsp:val=&quot;00854302&quot;/&gt;&lt;wsp:rsid wsp:val=&quot;00860D1F&quot;/&gt;&lt;wsp:rsid wsp:val=&quot;008616F2&quot;/&gt;&lt;wsp:rsid wsp:val=&quot;008637E2&quot;/&gt;&lt;wsp:rsid wsp:val=&quot;0086650B&quot;/&gt;&lt;wsp:rsid wsp:val=&quot;00883619&quot;/&gt;&lt;wsp:rsid wsp:val=&quot;00887B0E&quot;/&gt;&lt;wsp:rsid wsp:val=&quot;008904CF&quot;/&gt;&lt;wsp:rsid wsp:val=&quot;00892EA0&quot;/&gt;&lt;wsp:rsid wsp:val=&quot;008936DB&quot;/&gt;&lt;wsp:rsid wsp:val=&quot;00896AE8&quot;/&gt;&lt;wsp:rsid wsp:val=&quot;008A52CF&quot;/&gt;&lt;wsp:rsid wsp:val=&quot;008A647A&quot;/&gt;&lt;wsp:rsid wsp:val=&quot;008A77C1&quot;/&gt;&lt;wsp:rsid wsp:val=&quot;008B15F6&quot;/&gt;&lt;wsp:rsid wsp:val=&quot;008B534D&quot;/&gt;&lt;wsp:rsid wsp:val=&quot;008C0DFB&quot;/&gt;&lt;wsp:rsid wsp:val=&quot;008D0321&quot;/&gt;&lt;wsp:rsid wsp:val=&quot;008D2E8F&quot;/&gt;&lt;wsp:rsid wsp:val=&quot;008E09BB&quot;/&gt;&lt;wsp:rsid wsp:val=&quot;008E4D98&quot;/&gt;&lt;wsp:rsid wsp:val=&quot;008E6822&quot;/&gt;&lt;wsp:rsid wsp:val=&quot;008F4F18&quot;/&gt;&lt;wsp:rsid wsp:val=&quot;008F5759&quot;/&gt;&lt;wsp:rsid wsp:val=&quot;008F6046&quot;/&gt;&lt;wsp:rsid wsp:val=&quot;008F6E8C&quot;/&gt;&lt;wsp:rsid wsp:val=&quot;00902CAA&quot;/&gt;&lt;wsp:rsid wsp:val=&quot;009032C4&quot;/&gt;&lt;wsp:rsid wsp:val=&quot;00911639&quot;/&gt;&lt;wsp:rsid wsp:val=&quot;00915E6C&quot;/&gt;&lt;wsp:rsid wsp:val=&quot;00916AFD&quot;/&gt;&lt;wsp:rsid wsp:val=&quot;00920555&quot;/&gt;&lt;wsp:rsid wsp:val=&quot;00921152&quot;/&gt;&lt;wsp:rsid wsp:val=&quot;009256BE&quot;/&gt;&lt;wsp:rsid wsp:val=&quot;00932B78&quot;/&gt;&lt;wsp:rsid wsp:val=&quot;009430E9&quot;/&gt;&lt;wsp:rsid wsp:val=&quot;0094427A&quot;/&gt;&lt;wsp:rsid wsp:val=&quot;00945E19&quot;/&gt;&lt;wsp:rsid wsp:val=&quot;00947261&quot;/&gt;&lt;wsp:rsid wsp:val=&quot;00950760&quot;/&gt;&lt;wsp:rsid wsp:val=&quot;009540AD&quot;/&gt;&lt;wsp:rsid wsp:val=&quot;00954FB4&quot;/&gt;&lt;wsp:rsid wsp:val=&quot;00956646&quot;/&gt;&lt;wsp:rsid wsp:val=&quot;00971AFE&quot;/&gt;&lt;wsp:rsid wsp:val=&quot;009730AB&quot;/&gt;&lt;wsp:rsid wsp:val=&quot;009843B3&quot;/&gt;&lt;wsp:rsid wsp:val=&quot;0099118E&quot;/&gt;&lt;wsp:rsid wsp:val=&quot;00993608&quot;/&gt;&lt;wsp:rsid wsp:val=&quot;009973D7&quot;/&gt;&lt;wsp:rsid wsp:val=&quot;009A3548&quot;/&gt;&lt;wsp:rsid wsp:val=&quot;009A5B52&quot;/&gt;&lt;wsp:rsid wsp:val=&quot;009C7307&quot;/&gt;&lt;wsp:rsid wsp:val=&quot;009D4D93&quot;/&gt;&lt;wsp:rsid wsp:val=&quot;009D7881&quot;/&gt;&lt;wsp:rsid wsp:val=&quot;009E3D52&quot;/&gt;&lt;wsp:rsid wsp:val=&quot;009E74CC&quot;/&gt;&lt;wsp:rsid wsp:val=&quot;009F2B77&quot;/&gt;&lt;wsp:rsid wsp:val=&quot;009F3428&quot;/&gt;&lt;wsp:rsid wsp:val=&quot;009F4B8E&quot;/&gt;&lt;wsp:rsid wsp:val=&quot;009F5F56&quot;/&gt;&lt;wsp:rsid wsp:val=&quot;009F60CA&quot;/&gt;&lt;wsp:rsid wsp:val=&quot;00A03BE8&quot;/&gt;&lt;wsp:rsid wsp:val=&quot;00A04E61&quot;/&gt;&lt;wsp:rsid wsp:val=&quot;00A05875&quot;/&gt;&lt;wsp:rsid wsp:val=&quot;00A10DF1&quot;/&gt;&lt;wsp:rsid wsp:val=&quot;00A151C1&quot;/&gt;&lt;wsp:rsid wsp:val=&quot;00A171A1&quot;/&gt;&lt;wsp:rsid wsp:val=&quot;00A22060&quot;/&gt;&lt;wsp:rsid wsp:val=&quot;00A24535&quot;/&gt;&lt;wsp:rsid wsp:val=&quot;00A25D87&quot;/&gt;&lt;wsp:rsid wsp:val=&quot;00A26601&quot;/&gt;&lt;wsp:rsid wsp:val=&quot;00A303DF&quot;/&gt;&lt;wsp:rsid wsp:val=&quot;00A512F5&quot;/&gt;&lt;wsp:rsid wsp:val=&quot;00A5345D&quot;/&gt;&lt;wsp:rsid wsp:val=&quot;00A55469&quot;/&gt;&lt;wsp:rsid wsp:val=&quot;00A62438&quot;/&gt;&lt;wsp:rsid wsp:val=&quot;00A63B4A&quot;/&gt;&lt;wsp:rsid wsp:val=&quot;00A63F7E&quot;/&gt;&lt;wsp:rsid wsp:val=&quot;00A7081B&quot;/&gt;&lt;wsp:rsid wsp:val=&quot;00A73ADC&quot;/&gt;&lt;wsp:rsid wsp:val=&quot;00A7442C&quot;/&gt;&lt;wsp:rsid wsp:val=&quot;00A81509&quot;/&gt;&lt;wsp:rsid wsp:val=&quot;00A823AD&quot;/&gt;&lt;wsp:rsid wsp:val=&quot;00A82455&quot;/&gt;&lt;wsp:rsid wsp:val=&quot;00A82F04&quot;/&gt;&lt;wsp:rsid wsp:val=&quot;00A95014&quot;/&gt;&lt;wsp:rsid wsp:val=&quot;00A962E9&quot;/&gt;&lt;wsp:rsid wsp:val=&quot;00A97709&quot;/&gt;&lt;wsp:rsid wsp:val=&quot;00AA26DA&quot;/&gt;&lt;wsp:rsid wsp:val=&quot;00AA35A9&quot;/&gt;&lt;wsp:rsid wsp:val=&quot;00AA4B30&quot;/&gt;&lt;wsp:rsid wsp:val=&quot;00AB2755&quot;/&gt;&lt;wsp:rsid wsp:val=&quot;00AB6679&quot;/&gt;&lt;wsp:rsid wsp:val=&quot;00AB69E1&quot;/&gt;&lt;wsp:rsid wsp:val=&quot;00AB7065&quot;/&gt;&lt;wsp:rsid wsp:val=&quot;00AC3AE4&quot;/&gt;&lt;wsp:rsid wsp:val=&quot;00AC5A26&quot;/&gt;&lt;wsp:rsid wsp:val=&quot;00AC6D08&quot;/&gt;&lt;wsp:rsid wsp:val=&quot;00AD19AD&quot;/&gt;&lt;wsp:rsid wsp:val=&quot;00AD2450&quot;/&gt;&lt;wsp:rsid wsp:val=&quot;00AD3226&quot;/&gt;&lt;wsp:rsid wsp:val=&quot;00AD338B&quot;/&gt;&lt;wsp:rsid wsp:val=&quot;00AD6D19&quot;/&gt;&lt;wsp:rsid wsp:val=&quot;00AD71AC&quot;/&gt;&lt;wsp:rsid wsp:val=&quot;00AE0D75&quot;/&gt;&lt;wsp:rsid wsp:val=&quot;00AE44D8&quot;/&gt;&lt;wsp:rsid wsp:val=&quot;00AF74A1&quot;/&gt;&lt;wsp:rsid wsp:val=&quot;00B02216&quot;/&gt;&lt;wsp:rsid wsp:val=&quot;00B065AE&quot;/&gt;&lt;wsp:rsid wsp:val=&quot;00B07A7E&quot;/&gt;&lt;wsp:rsid wsp:val=&quot;00B10D13&quot;/&gt;&lt;wsp:rsid wsp:val=&quot;00B12281&quot;/&gt;&lt;wsp:rsid wsp:val=&quot;00B150BC&quot;/&gt;&lt;wsp:rsid wsp:val=&quot;00B17252&quot;/&gt;&lt;wsp:rsid wsp:val=&quot;00B17A55&quot;/&gt;&lt;wsp:rsid wsp:val=&quot;00B22FF1&quot;/&gt;&lt;wsp:rsid wsp:val=&quot;00B43B36&quot;/&gt;&lt;wsp:rsid wsp:val=&quot;00B43C0C&quot;/&gt;&lt;wsp:rsid wsp:val=&quot;00B47E14&quot;/&gt;&lt;wsp:rsid wsp:val=&quot;00B50A02&quot;/&gt;&lt;wsp:rsid wsp:val=&quot;00B5139D&quot;/&gt;&lt;wsp:rsid wsp:val=&quot;00B52B98&quot;/&gt;&lt;wsp:rsid wsp:val=&quot;00B60737&quot;/&gt;&lt;wsp:rsid wsp:val=&quot;00B60A85&quot;/&gt;&lt;wsp:rsid wsp:val=&quot;00B66486&quot;/&gt;&lt;wsp:rsid wsp:val=&quot;00B70705&quot;/&gt;&lt;wsp:rsid wsp:val=&quot;00B71858&quot;/&gt;&lt;wsp:rsid wsp:val=&quot;00B746F5&quot;/&gt;&lt;wsp:rsid wsp:val=&quot;00B754D7&quot;/&gt;&lt;wsp:rsid wsp:val=&quot;00B76305&quot;/&gt;&lt;wsp:rsid wsp:val=&quot;00B77F95&quot;/&gt;&lt;wsp:rsid wsp:val=&quot;00B909E3&quot;/&gt;&lt;wsp:rsid wsp:val=&quot;00B95382&quot;/&gt;&lt;wsp:rsid wsp:val=&quot;00BA04CB&quot;/&gt;&lt;wsp:rsid wsp:val=&quot;00BA2464&quot;/&gt;&lt;wsp:rsid wsp:val=&quot;00BA37EB&quot;/&gt;&lt;wsp:rsid wsp:val=&quot;00BB0EEC&quot;/&gt;&lt;wsp:rsid wsp:val=&quot;00BC42D5&quot;/&gt;&lt;wsp:rsid wsp:val=&quot;00BC6A75&quot;/&gt;&lt;wsp:rsid wsp:val=&quot;00BC7CC3&quot;/&gt;&lt;wsp:rsid wsp:val=&quot;00BD4830&quot;/&gt;&lt;wsp:rsid wsp:val=&quot;00BD624E&quot;/&gt;&lt;wsp:rsid wsp:val=&quot;00BD6BFB&quot;/&gt;&lt;wsp:rsid wsp:val=&quot;00BE0291&quot;/&gt;&lt;wsp:rsid wsp:val=&quot;00BE3470&quot;/&gt;&lt;wsp:rsid wsp:val=&quot;00BE42CD&quot;/&gt;&lt;wsp:rsid wsp:val=&quot;00BF1C21&quot;/&gt;&lt;wsp:rsid wsp:val=&quot;00BF1FEA&quot;/&gt;&lt;wsp:rsid wsp:val=&quot;00C17AA8&quot;/&gt;&lt;wsp:rsid wsp:val=&quot;00C21D45&quot;/&gt;&lt;wsp:rsid wsp:val=&quot;00C2259C&quot;/&gt;&lt;wsp:rsid wsp:val=&quot;00C2457C&quot;/&gt;&lt;wsp:rsid wsp:val=&quot;00C27781&quot;/&gt;&lt;wsp:rsid wsp:val=&quot;00C34433&quot;/&gt;&lt;wsp:rsid wsp:val=&quot;00C4245B&quot;/&gt;&lt;wsp:rsid wsp:val=&quot;00C5100F&quot;/&gt;&lt;wsp:rsid wsp:val=&quot;00C541EB&quot;/&gt;&lt;wsp:rsid wsp:val=&quot;00C5606C&quot;/&gt;&lt;wsp:rsid wsp:val=&quot;00C568D3&quot;/&gt;&lt;wsp:rsid wsp:val=&quot;00C6311D&quot;/&gt;&lt;wsp:rsid wsp:val=&quot;00C65807&quot;/&gt;&lt;wsp:rsid wsp:val=&quot;00C70000&quot;/&gt;&lt;wsp:rsid wsp:val=&quot;00C80C4E&quot;/&gt;&lt;wsp:rsid wsp:val=&quot;00C80FEF&quot;/&gt;&lt;wsp:rsid wsp:val=&quot;00C84456&quot;/&gt;&lt;wsp:rsid wsp:val=&quot;00C855DE&quot;/&gt;&lt;wsp:rsid wsp:val=&quot;00C86076&quot;/&gt;&lt;wsp:rsid wsp:val=&quot;00C968FC&quot;/&gt;&lt;wsp:rsid wsp:val=&quot;00CA0310&quot;/&gt;&lt;wsp:rsid wsp:val=&quot;00CA1A06&quot;/&gt;&lt;wsp:rsid wsp:val=&quot;00CA2D11&quot;/&gt;&lt;wsp:rsid wsp:val=&quot;00CA7BC6&quot;/&gt;&lt;wsp:rsid wsp:val=&quot;00CC4F3F&quot;/&gt;&lt;wsp:rsid wsp:val=&quot;00CC5956&quot;/&gt;&lt;wsp:rsid wsp:val=&quot;00CD25FC&quot;/&gt;&lt;wsp:rsid wsp:val=&quot;00CE125A&quot;/&gt;&lt;wsp:rsid wsp:val=&quot;00CE5C02&quot;/&gt;&lt;wsp:rsid wsp:val=&quot;00D010E3&quot;/&gt;&lt;wsp:rsid wsp:val=&quot;00D05BC6&quot;/&gt;&lt;wsp:rsid wsp:val=&quot;00D07EDC&quot;/&gt;&lt;wsp:rsid wsp:val=&quot;00D10280&quot;/&gt;&lt;wsp:rsid wsp:val=&quot;00D10A48&quot;/&gt;&lt;wsp:rsid wsp:val=&quot;00D12274&quot;/&gt;&lt;wsp:rsid wsp:val=&quot;00D17BA4&quot;/&gt;&lt;wsp:rsid wsp:val=&quot;00D24F23&quot;/&gt;&lt;wsp:rsid wsp:val=&quot;00D2536E&quot;/&gt;&lt;wsp:rsid wsp:val=&quot;00D27DDC&quot;/&gt;&lt;wsp:rsid wsp:val=&quot;00D41710&quot;/&gt;&lt;wsp:rsid wsp:val=&quot;00D50919&quot;/&gt;&lt;wsp:rsid wsp:val=&quot;00D51F5A&quot;/&gt;&lt;wsp:rsid wsp:val=&quot;00D56C76&quot;/&gt;&lt;wsp:rsid wsp:val=&quot;00D57121&quot;/&gt;&lt;wsp:rsid wsp:val=&quot;00D60CC3&quot;/&gt;&lt;wsp:rsid wsp:val=&quot;00D75CF8&quot;/&gt;&lt;wsp:rsid wsp:val=&quot;00D75F87&quot;/&gt;&lt;wsp:rsid wsp:val=&quot;00D8413A&quot;/&gt;&lt;wsp:rsid wsp:val=&quot;00DA298C&quot;/&gt;&lt;wsp:rsid wsp:val=&quot;00DA5444&quot;/&gt;&lt;wsp:rsid wsp:val=&quot;00DB066D&quot;/&gt;&lt;wsp:rsid wsp:val=&quot;00DB06FD&quot;/&gt;&lt;wsp:rsid wsp:val=&quot;00DC29B8&quot;/&gt;&lt;wsp:rsid wsp:val=&quot;00DC3D0F&quot;/&gt;&lt;wsp:rsid wsp:val=&quot;00DC6768&quot;/&gt;&lt;wsp:rsid wsp:val=&quot;00DC7C07&quot;/&gt;&lt;wsp:rsid wsp:val=&quot;00DD0A54&quot;/&gt;&lt;wsp:rsid wsp:val=&quot;00DD143D&quot;/&gt;&lt;wsp:rsid wsp:val=&quot;00DD33DF&quot;/&gt;&lt;wsp:rsid wsp:val=&quot;00DD4A05&quot;/&gt;&lt;wsp:rsid wsp:val=&quot;00DD5175&quot;/&gt;&lt;wsp:rsid wsp:val=&quot;00DE087E&quot;/&gt;&lt;wsp:rsid wsp:val=&quot;00DE0F70&quot;/&gt;&lt;wsp:rsid wsp:val=&quot;00DE30C4&quot;/&gt;&lt;wsp:rsid wsp:val=&quot;00DE3E6B&quot;/&gt;&lt;wsp:rsid wsp:val=&quot;00DE5725&quot;/&gt;&lt;wsp:rsid wsp:val=&quot;00DF4564&quot;/&gt;&lt;wsp:rsid wsp:val=&quot;00DF6FBB&quot;/&gt;&lt;wsp:rsid wsp:val=&quot;00E00CF3&quot;/&gt;&lt;wsp:rsid wsp:val=&quot;00E016C2&quot;/&gt;&lt;wsp:rsid wsp:val=&quot;00E0496A&quot;/&gt;&lt;wsp:rsid wsp:val=&quot;00E06984&quot;/&gt;&lt;wsp:rsid wsp:val=&quot;00E07CD0&quot;/&gt;&lt;wsp:rsid wsp:val=&quot;00E13985&quot;/&gt;&lt;wsp:rsid wsp:val=&quot;00E16BF7&quot;/&gt;&lt;wsp:rsid wsp:val=&quot;00E17E06&quot;/&gt;&lt;wsp:rsid wsp:val=&quot;00E201A0&quot;/&gt;&lt;wsp:rsid wsp:val=&quot;00E32E2C&quot;/&gt;&lt;wsp:rsid wsp:val=&quot;00E412CA&quot;/&gt;&lt;wsp:rsid wsp:val=&quot;00E447C9&quot;/&gt;&lt;wsp:rsid wsp:val=&quot;00E510F6&quot;/&gt;&lt;wsp:rsid wsp:val=&quot;00E52E67&quot;/&gt;&lt;wsp:rsid wsp:val=&quot;00E55075&quot;/&gt;&lt;wsp:rsid wsp:val=&quot;00E57C70&quot;/&gt;&lt;wsp:rsid wsp:val=&quot;00E7797D&quot;/&gt;&lt;wsp:rsid wsp:val=&quot;00E801BB&quot;/&gt;&lt;wsp:rsid wsp:val=&quot;00E87884&quot;/&gt;&lt;wsp:rsid wsp:val=&quot;00E92271&quot;/&gt;&lt;wsp:rsid wsp:val=&quot;00E936CF&quot;/&gt;&lt;wsp:rsid wsp:val=&quot;00E93951&quot;/&gt;&lt;wsp:rsid wsp:val=&quot;00E96528&quot;/&gt;&lt;wsp:rsid wsp:val=&quot;00E972C2&quot;/&gt;&lt;wsp:rsid wsp:val=&quot;00EB057B&quot;/&gt;&lt;wsp:rsid wsp:val=&quot;00EB086B&quot;/&gt;&lt;wsp:rsid wsp:val=&quot;00EC52EC&quot;/&gt;&lt;wsp:rsid wsp:val=&quot;00ED73CD&quot;/&gt;&lt;wsp:rsid wsp:val=&quot;00EE52FA&quot;/&gt;&lt;wsp:rsid wsp:val=&quot;00EF17C0&quot;/&gt;&lt;wsp:rsid wsp:val=&quot;00EF22DE&quot;/&gt;&lt;wsp:rsid wsp:val=&quot;00F0286C&quot;/&gt;&lt;wsp:rsid wsp:val=&quot;00F03E66&quot;/&gt;&lt;wsp:rsid wsp:val=&quot;00F1611F&quot;/&gt;&lt;wsp:rsid wsp:val=&quot;00F16C88&quot;/&gt;&lt;wsp:rsid wsp:val=&quot;00F20A40&quot;/&gt;&lt;wsp:rsid wsp:val=&quot;00F2467B&quot;/&gt;&lt;wsp:rsid wsp:val=&quot;00F26EB5&quot;/&gt;&lt;wsp:rsid wsp:val=&quot;00F27DF3&quot;/&gt;&lt;wsp:rsid wsp:val=&quot;00F30785&quot;/&gt;&lt;wsp:rsid wsp:val=&quot;00F3589F&quot;/&gt;&lt;wsp:rsid wsp:val=&quot;00F406B5&quot;/&gt;&lt;wsp:rsid wsp:val=&quot;00F4663E&quot;/&gt;&lt;wsp:rsid wsp:val=&quot;00F565FD&quot;/&gt;&lt;wsp:rsid wsp:val=&quot;00F57C10&quot;/&gt;&lt;wsp:rsid wsp:val=&quot;00F63197&quot;/&gt;&lt;wsp:rsid wsp:val=&quot;00F64D1D&quot;/&gt;&lt;wsp:rsid wsp:val=&quot;00F675BE&quot;/&gt;&lt;wsp:rsid wsp:val=&quot;00F7171C&quot;/&gt;&lt;wsp:rsid wsp:val=&quot;00F80DDB&quot;/&gt;&lt;wsp:rsid wsp:val=&quot;00F83684&quot;/&gt;&lt;wsp:rsid wsp:val=&quot;00F9242A&quot;/&gt;&lt;wsp:rsid wsp:val=&quot;00F967BC&quot;/&gt;&lt;wsp:rsid wsp:val=&quot;00FA01FE&quot;/&gt;&lt;wsp:rsid wsp:val=&quot;00FA0546&quot;/&gt;&lt;wsp:rsid wsp:val=&quot;00FA0C93&quot;/&gt;&lt;wsp:rsid wsp:val=&quot;00FA15B8&quot;/&gt;&lt;wsp:rsid wsp:val=&quot;00FA6805&quot;/&gt;&lt;wsp:rsid wsp:val=&quot;00FB63C7&quot;/&gt;&lt;wsp:rsid wsp:val=&quot;00FC59D0&quot;/&gt;&lt;wsp:rsid wsp:val=&quot;00FE55F9&quot;/&gt;&lt;wsp:rsid wsp:val=&quot;00FE79F0&quot;/&gt;&lt;wsp:rsid wsp:val=&quot;00FF47B1&quot;/&gt;&lt;/wsp:rsids&gt;&lt;/w:docPr&gt;&lt;w:body&gt;&lt;wx:sect&gt;&lt;w:p wsp:rsidR=&quot;00000000&quot; wsp:rsidRDefault=&quot;003D500D&quot; wsp:rsidP=&quot;003D500D&quot;&gt;&lt;m:oMathPara&gt;&lt;m:oMath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1i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w:snapToGrid w:val=&quot;o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–Ю–°–Ы–Я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min&lt;/m:t&gt;&lt;/m:r&gt;&lt;/m:sub&gt;&lt;/m:sSub&gt;&lt;m:r&gt;&lt;w:rPr&gt;&lt;w:rFonts w:ascii=&quot;Cambria Math&quot; w:h-ansi=&quot;Cambria Math&quot;/&gt;&lt;wx:font wx:val=&quot;Cambria Math&quot;/&gt;&lt;w:i/&gt;&lt;/w:rPr&gt;&lt;m:t&gt;vЧ&lt;/m:t&gt;&lt;/m:r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–њ—А–Є–Њ—А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–Ю–°–Ы–Я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/w:rPr&gt;&lt;m:t&gt;vЧ&lt;/m:t&gt;&lt;/m:r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–њ—А–Є–Њ—А&lt;/m:t&gt;&lt;/m:r&gt;&lt;/m:sub&gt;&lt;/m:sSub&gt;&lt;/m:den&gt;&lt;/m:f&gt;&lt;m:r&gt;&lt;w:rPr&gt;&lt;w:rFonts w:ascii=&quot;Cambria Math&quot; w:h-ansi=&quot;Cambria Math&quot;/&gt;&lt;wx:font wx:val=&quot;Cambria Math&quot;/&gt;&lt;w:i/&gt;&lt;/w:rPr&gt;&lt;m:t&gt;vЧ&lt;/m:t&gt;&lt;/m:r&gt;&lt;m:sSub&gt;&lt;m:sSubPr&gt;&lt;m:ctrlPr&gt;&lt;w:rPr&gt;&lt;w:rFonts w:ascii=&quot;Cambria Math&quot; w:h-ansi=&quot;Cambria Math&quot;/&gt;&lt;wx:font wx:val=&quot;Cambria Math&quot;/&gt;&lt;w:i/&gt;&lt;w:snapToGrid w:val=&quot;off&quot;/&gt;&lt;/w:rPr&gt;&lt;/m:ctrlPr&gt;&lt;/m:sSubPr&gt;&lt;m:e&gt;&lt;m:r&gt;&lt;w:rPr&gt;&lt;w:rFonts w:ascii=&quot;Cambria Math&quot; w:h-ansi=&quot;Cambria Math&quot;/&gt;&lt;wx:font wx:val=&quot;Cambria Math&quot;/&gt;&lt;w:i/&gt;&lt;/w:rPr&gt;&lt;m:t&gt;Z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roptop="1429f" cropleft="551f" chromakey="white"/>
          </v:shape>
        </w:pict>
      </w:r>
      <w:r w:rsidRPr="002C229E">
        <w:rPr>
          <w:color w:val="000000" w:themeColor="text1"/>
          <w:sz w:val="24"/>
          <w:szCs w:val="24"/>
        </w:rPr>
        <w:fldChar w:fldCharType="end"/>
      </w:r>
      <w:r w:rsidRPr="002C229E">
        <w:rPr>
          <w:color w:val="000000" w:themeColor="text1"/>
          <w:sz w:val="24"/>
          <w:szCs w:val="24"/>
        </w:rPr>
        <w:t xml:space="preserve">, </w:t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  <w:t>(2.1)</w:t>
      </w:r>
    </w:p>
    <w:p w:rsidR="008D6D35" w:rsidRPr="002C229E" w:rsidRDefault="008D6D35" w:rsidP="008D6D35">
      <w:pPr>
        <w:pStyle w:val="ad"/>
        <w:spacing w:line="240" w:lineRule="auto"/>
        <w:ind w:left="205" w:hanging="205"/>
        <w:rPr>
          <w:color w:val="000000" w:themeColor="text1"/>
          <w:sz w:val="24"/>
          <w:szCs w:val="24"/>
        </w:rPr>
      </w:pPr>
      <w:r w:rsidRPr="002C229E">
        <w:rPr>
          <w:noProof/>
          <w:color w:val="000000" w:themeColor="text1"/>
          <w:sz w:val="24"/>
          <w:szCs w:val="24"/>
        </w:rPr>
        <w:t xml:space="preserve">где </w:t>
      </w:r>
      <w:r w:rsidRPr="002C229E">
        <w:rPr>
          <w:noProof/>
          <w:color w:val="000000" w:themeColor="text1"/>
          <w:position w:val="-20"/>
          <w:sz w:val="24"/>
          <w:szCs w:val="24"/>
        </w:rPr>
        <w:object w:dxaOrig="440" w:dyaOrig="440" w14:anchorId="3BFE6871">
          <v:shape id="_x0000_i1037" type="#_x0000_t75" alt="" style="width:20.25pt;height:22.5pt;mso-width-percent:0;mso-height-percent:0;mso-width-percent:0;mso-height-percent:0" o:ole="" fillcolor="window">
            <v:imagedata r:id="rId11" o:title=""/>
          </v:shape>
          <o:OLEObject Type="Embed" ProgID="Equation.3" ShapeID="_x0000_i1037" DrawAspect="Content" ObjectID="_1685527993" r:id="rId24"/>
        </w:object>
      </w:r>
      <w:r w:rsidRPr="002C229E">
        <w:rPr>
          <w:color w:val="000000" w:themeColor="text1"/>
          <w:sz w:val="24"/>
          <w:szCs w:val="24"/>
        </w:rPr>
        <w:t xml:space="preserve"> – баллы, присуждаемые Заявке </w:t>
      </w:r>
      <w:r w:rsidRPr="002C229E">
        <w:rPr>
          <w:color w:val="000000" w:themeColor="text1"/>
          <w:sz w:val="24"/>
          <w:szCs w:val="24"/>
          <w:lang w:val="en-US"/>
        </w:rPr>
        <w:t>i</w:t>
      </w:r>
      <w:r w:rsidRPr="002C229E">
        <w:rPr>
          <w:color w:val="000000" w:themeColor="text1"/>
          <w:sz w:val="24"/>
          <w:szCs w:val="24"/>
        </w:rPr>
        <w:t>-ого Участника по указанному критерию;</w:t>
      </w:r>
    </w:p>
    <w:p w:rsidR="008D6D35" w:rsidRPr="002C229E" w:rsidRDefault="008D6D35" w:rsidP="008D6D35">
      <w:pPr>
        <w:pStyle w:val="ad"/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ОСЛП</w:t>
      </w:r>
      <w:r w:rsidRPr="002C229E">
        <w:rPr>
          <w:i/>
          <w:color w:val="000000" w:themeColor="text1"/>
          <w:sz w:val="24"/>
          <w:szCs w:val="24"/>
          <w:lang w:val="en-US"/>
        </w:rPr>
        <w:t>i</w:t>
      </w:r>
      <w:r w:rsidRPr="002C229E">
        <w:rPr>
          <w:i/>
          <w:color w:val="000000" w:themeColor="text1"/>
          <w:sz w:val="24"/>
          <w:szCs w:val="24"/>
        </w:rPr>
        <w:t xml:space="preserve"> - </w:t>
      </w:r>
      <w:r w:rsidRPr="002C229E">
        <w:rPr>
          <w:color w:val="000000" w:themeColor="text1"/>
          <w:sz w:val="24"/>
          <w:szCs w:val="24"/>
        </w:rPr>
        <w:t xml:space="preserve">общая сумма ежемесячных лизинговых платежей по всем группам объектов по договору финансовой аренды </w:t>
      </w:r>
      <w:r w:rsidR="00BF4D0D">
        <w:rPr>
          <w:color w:val="000000" w:themeColor="text1"/>
          <w:sz w:val="24"/>
          <w:szCs w:val="24"/>
        </w:rPr>
        <w:t>(лизинга)</w:t>
      </w:r>
      <w:r w:rsidRPr="002C229E">
        <w:rPr>
          <w:color w:val="000000" w:themeColor="text1"/>
          <w:sz w:val="24"/>
          <w:szCs w:val="24"/>
        </w:rPr>
        <w:t xml:space="preserve"> за весь срок финансовой аренды (лизинга) i-го участника, определяется по следующему правилу:</w:t>
      </w:r>
    </w:p>
    <w:p w:rsidR="00182762" w:rsidRDefault="008D6D35" w:rsidP="00182762">
      <w:pPr>
        <w:pStyle w:val="ad"/>
        <w:spacing w:line="240" w:lineRule="auto"/>
        <w:ind w:left="205"/>
        <w:jc w:val="center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ОСЛП</w:t>
      </w:r>
      <w:r w:rsidRPr="002C229E">
        <w:rPr>
          <w:i/>
          <w:iCs/>
          <w:color w:val="000000" w:themeColor="text1"/>
          <w:sz w:val="24"/>
          <w:szCs w:val="24"/>
          <w:vertAlign w:val="subscript"/>
          <w:lang w:val="en-US"/>
        </w:rPr>
        <w:t>i</w:t>
      </w:r>
      <w:r w:rsidRPr="002C229E">
        <w:rPr>
          <w:i/>
          <w:iCs/>
          <w:color w:val="000000" w:themeColor="text1"/>
          <w:sz w:val="24"/>
          <w:szCs w:val="24"/>
          <w:vertAlign w:val="subscript"/>
        </w:rPr>
        <w:t xml:space="preserve"> </w:t>
      </w:r>
      <w:r w:rsidRPr="002C229E">
        <w:rPr>
          <w:color w:val="000000" w:themeColor="text1"/>
          <w:sz w:val="24"/>
          <w:szCs w:val="24"/>
        </w:rPr>
        <w:t>= ОСЛП по группе объектов со сроком полезного использования 1</w:t>
      </w:r>
      <w:r w:rsidR="00182762">
        <w:rPr>
          <w:color w:val="000000" w:themeColor="text1"/>
          <w:sz w:val="24"/>
          <w:szCs w:val="24"/>
        </w:rPr>
        <w:t>0</w:t>
      </w:r>
      <w:r w:rsidRPr="002C229E">
        <w:rPr>
          <w:color w:val="000000" w:themeColor="text1"/>
          <w:sz w:val="24"/>
          <w:szCs w:val="24"/>
        </w:rPr>
        <w:t>лет</w:t>
      </w:r>
      <w:r w:rsidRPr="002C229E" w:rsidDel="002C229E">
        <w:rPr>
          <w:color w:val="000000" w:themeColor="text1"/>
          <w:sz w:val="24"/>
          <w:szCs w:val="24"/>
        </w:rPr>
        <w:t xml:space="preserve"> </w:t>
      </w:r>
      <w:r w:rsidRPr="002C229E">
        <w:rPr>
          <w:i/>
          <w:iCs/>
          <w:color w:val="000000" w:themeColor="text1"/>
          <w:sz w:val="24"/>
          <w:szCs w:val="24"/>
          <w:vertAlign w:val="subscript"/>
          <w:lang w:val="en-US"/>
        </w:rPr>
        <w:t>i</w:t>
      </w:r>
      <w:r w:rsidRPr="002C229E">
        <w:rPr>
          <w:i/>
          <w:iCs/>
          <w:color w:val="000000" w:themeColor="text1"/>
          <w:sz w:val="24"/>
          <w:szCs w:val="24"/>
          <w:vertAlign w:val="subscript"/>
        </w:rPr>
        <w:t xml:space="preserve">  </w:t>
      </w:r>
      <w:r w:rsidRPr="002C229E">
        <w:rPr>
          <w:color w:val="000000" w:themeColor="text1"/>
          <w:sz w:val="24"/>
          <w:szCs w:val="24"/>
        </w:rPr>
        <w:t xml:space="preserve">+ </w:t>
      </w:r>
    </w:p>
    <w:p w:rsidR="00182762" w:rsidRPr="002C229E" w:rsidRDefault="008D6D35" w:rsidP="00182762">
      <w:pPr>
        <w:pStyle w:val="ad"/>
        <w:spacing w:line="240" w:lineRule="auto"/>
        <w:ind w:left="205"/>
        <w:jc w:val="center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+</w:t>
      </w:r>
      <w:r>
        <w:rPr>
          <w:color w:val="000000" w:themeColor="text1"/>
          <w:sz w:val="24"/>
          <w:szCs w:val="24"/>
        </w:rPr>
        <w:t xml:space="preserve"> </w:t>
      </w:r>
      <w:r w:rsidRPr="002C229E">
        <w:rPr>
          <w:color w:val="000000" w:themeColor="text1"/>
          <w:sz w:val="24"/>
          <w:szCs w:val="24"/>
        </w:rPr>
        <w:t>ОСЛП по группе объектов со сроком полезного использования 1</w:t>
      </w:r>
      <w:r w:rsidR="00182762">
        <w:rPr>
          <w:color w:val="000000" w:themeColor="text1"/>
          <w:sz w:val="24"/>
          <w:szCs w:val="24"/>
        </w:rPr>
        <w:t>1</w:t>
      </w:r>
      <w:r w:rsidRPr="002C229E">
        <w:rPr>
          <w:color w:val="000000" w:themeColor="text1"/>
          <w:sz w:val="24"/>
          <w:szCs w:val="24"/>
        </w:rPr>
        <w:t xml:space="preserve"> лет</w:t>
      </w:r>
      <w:r w:rsidRPr="002C229E">
        <w:rPr>
          <w:color w:val="000000" w:themeColor="text1"/>
        </w:rPr>
        <w:t xml:space="preserve"> </w:t>
      </w:r>
      <w:r w:rsidRPr="002C229E">
        <w:rPr>
          <w:i/>
          <w:iCs/>
          <w:color w:val="000000" w:themeColor="text1"/>
          <w:sz w:val="24"/>
          <w:szCs w:val="24"/>
          <w:vertAlign w:val="subscript"/>
          <w:lang w:val="en-US"/>
        </w:rPr>
        <w:t>i</w:t>
      </w:r>
      <w:r w:rsidRPr="002C229E">
        <w:rPr>
          <w:i/>
          <w:iCs/>
          <w:color w:val="000000" w:themeColor="text1"/>
          <w:sz w:val="24"/>
          <w:szCs w:val="24"/>
          <w:vertAlign w:val="subscript"/>
        </w:rPr>
        <w:t xml:space="preserve"> </w:t>
      </w:r>
      <w:r w:rsidR="00182762">
        <w:rPr>
          <w:color w:val="000000" w:themeColor="text1"/>
          <w:sz w:val="24"/>
          <w:szCs w:val="24"/>
        </w:rPr>
        <w:t xml:space="preserve"> +</w:t>
      </w:r>
      <w:r w:rsidR="00182762" w:rsidRPr="00182762">
        <w:rPr>
          <w:i/>
          <w:iCs/>
          <w:color w:val="000000" w:themeColor="text1"/>
          <w:sz w:val="24"/>
          <w:szCs w:val="24"/>
          <w:vertAlign w:val="subscript"/>
        </w:rPr>
        <w:t xml:space="preserve"> </w:t>
      </w:r>
    </w:p>
    <w:p w:rsidR="00182762" w:rsidRPr="002C229E" w:rsidRDefault="00182762" w:rsidP="00182762">
      <w:pPr>
        <w:pStyle w:val="ad"/>
        <w:spacing w:line="240" w:lineRule="auto"/>
        <w:ind w:left="205"/>
        <w:jc w:val="center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+</w:t>
      </w:r>
      <w:r>
        <w:rPr>
          <w:color w:val="000000" w:themeColor="text1"/>
          <w:sz w:val="24"/>
          <w:szCs w:val="24"/>
        </w:rPr>
        <w:t xml:space="preserve"> </w:t>
      </w:r>
      <w:r w:rsidRPr="002C229E">
        <w:rPr>
          <w:color w:val="000000" w:themeColor="text1"/>
          <w:sz w:val="24"/>
          <w:szCs w:val="24"/>
        </w:rPr>
        <w:t>ОСЛП по группе объектов со сроком полезного использования 1</w:t>
      </w:r>
      <w:r>
        <w:rPr>
          <w:color w:val="000000" w:themeColor="text1"/>
          <w:sz w:val="24"/>
          <w:szCs w:val="24"/>
        </w:rPr>
        <w:t>2</w:t>
      </w:r>
      <w:r w:rsidRPr="002C229E">
        <w:rPr>
          <w:color w:val="000000" w:themeColor="text1"/>
          <w:sz w:val="24"/>
          <w:szCs w:val="24"/>
        </w:rPr>
        <w:t xml:space="preserve"> лет</w:t>
      </w:r>
      <w:r w:rsidRPr="002C229E">
        <w:rPr>
          <w:color w:val="000000" w:themeColor="text1"/>
        </w:rPr>
        <w:t xml:space="preserve"> </w:t>
      </w:r>
      <w:r w:rsidRPr="002C229E">
        <w:rPr>
          <w:i/>
          <w:iCs/>
          <w:color w:val="000000" w:themeColor="text1"/>
          <w:sz w:val="24"/>
          <w:szCs w:val="24"/>
          <w:vertAlign w:val="subscript"/>
          <w:lang w:val="en-US"/>
        </w:rPr>
        <w:t>i</w:t>
      </w:r>
      <w:r w:rsidRPr="002C229E">
        <w:rPr>
          <w:i/>
          <w:iCs/>
          <w:color w:val="000000" w:themeColor="text1"/>
          <w:sz w:val="24"/>
          <w:szCs w:val="24"/>
          <w:vertAlign w:val="subscript"/>
        </w:rPr>
        <w:t xml:space="preserve"> </w:t>
      </w:r>
      <w:r>
        <w:rPr>
          <w:color w:val="000000" w:themeColor="text1"/>
          <w:sz w:val="24"/>
          <w:szCs w:val="24"/>
        </w:rPr>
        <w:t>+</w:t>
      </w:r>
      <w:r w:rsidRPr="00182762">
        <w:rPr>
          <w:i/>
          <w:iCs/>
          <w:color w:val="000000" w:themeColor="text1"/>
          <w:sz w:val="24"/>
          <w:szCs w:val="24"/>
          <w:vertAlign w:val="subscript"/>
        </w:rPr>
        <w:t xml:space="preserve"> </w:t>
      </w:r>
    </w:p>
    <w:p w:rsidR="00182762" w:rsidRPr="002C229E" w:rsidRDefault="00182762" w:rsidP="00182762">
      <w:pPr>
        <w:pStyle w:val="ad"/>
        <w:spacing w:line="240" w:lineRule="auto"/>
        <w:ind w:left="205"/>
        <w:jc w:val="center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+</w:t>
      </w:r>
      <w:r>
        <w:rPr>
          <w:color w:val="000000" w:themeColor="text1"/>
          <w:sz w:val="24"/>
          <w:szCs w:val="24"/>
        </w:rPr>
        <w:t xml:space="preserve"> </w:t>
      </w:r>
      <w:r w:rsidRPr="002C229E">
        <w:rPr>
          <w:color w:val="000000" w:themeColor="text1"/>
          <w:sz w:val="24"/>
          <w:szCs w:val="24"/>
        </w:rPr>
        <w:t>ОСЛП по группе объектов со сроком полезного использования 1</w:t>
      </w:r>
      <w:r>
        <w:rPr>
          <w:color w:val="000000" w:themeColor="text1"/>
          <w:sz w:val="24"/>
          <w:szCs w:val="24"/>
        </w:rPr>
        <w:t>3</w:t>
      </w:r>
      <w:r w:rsidRPr="002C229E">
        <w:rPr>
          <w:color w:val="000000" w:themeColor="text1"/>
          <w:sz w:val="24"/>
          <w:szCs w:val="24"/>
        </w:rPr>
        <w:t xml:space="preserve"> лет</w:t>
      </w:r>
      <w:r w:rsidRPr="002C229E">
        <w:rPr>
          <w:color w:val="000000" w:themeColor="text1"/>
        </w:rPr>
        <w:t xml:space="preserve"> </w:t>
      </w:r>
      <w:r w:rsidRPr="002C229E">
        <w:rPr>
          <w:i/>
          <w:iCs/>
          <w:color w:val="000000" w:themeColor="text1"/>
          <w:sz w:val="24"/>
          <w:szCs w:val="24"/>
          <w:vertAlign w:val="subscript"/>
          <w:lang w:val="en-US"/>
        </w:rPr>
        <w:t>i</w:t>
      </w:r>
      <w:r>
        <w:rPr>
          <w:i/>
          <w:iCs/>
          <w:color w:val="000000" w:themeColor="text1"/>
          <w:sz w:val="24"/>
          <w:szCs w:val="24"/>
          <w:vertAlign w:val="subscript"/>
        </w:rPr>
        <w:t>,+</w:t>
      </w:r>
      <w:r w:rsidRPr="002C229E">
        <w:rPr>
          <w:i/>
          <w:iCs/>
          <w:color w:val="000000" w:themeColor="text1"/>
          <w:sz w:val="24"/>
          <w:szCs w:val="24"/>
          <w:vertAlign w:val="subscript"/>
        </w:rPr>
        <w:t xml:space="preserve"> </w:t>
      </w:r>
    </w:p>
    <w:p w:rsidR="00182762" w:rsidRPr="002C229E" w:rsidRDefault="00182762" w:rsidP="00182762">
      <w:pPr>
        <w:pStyle w:val="ad"/>
        <w:spacing w:line="240" w:lineRule="auto"/>
        <w:ind w:left="205"/>
        <w:jc w:val="center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+</w:t>
      </w:r>
      <w:r>
        <w:rPr>
          <w:color w:val="000000" w:themeColor="text1"/>
          <w:sz w:val="24"/>
          <w:szCs w:val="24"/>
        </w:rPr>
        <w:t xml:space="preserve"> </w:t>
      </w:r>
      <w:r w:rsidRPr="002C229E">
        <w:rPr>
          <w:color w:val="000000" w:themeColor="text1"/>
          <w:sz w:val="24"/>
          <w:szCs w:val="24"/>
        </w:rPr>
        <w:t>ОСЛП по группе объектов со сроком полезного использования 1</w:t>
      </w:r>
      <w:r>
        <w:rPr>
          <w:color w:val="000000" w:themeColor="text1"/>
          <w:sz w:val="24"/>
          <w:szCs w:val="24"/>
        </w:rPr>
        <w:t>4</w:t>
      </w:r>
      <w:r w:rsidRPr="002C229E">
        <w:rPr>
          <w:color w:val="000000" w:themeColor="text1"/>
          <w:sz w:val="24"/>
          <w:szCs w:val="24"/>
        </w:rPr>
        <w:t xml:space="preserve"> лет</w:t>
      </w:r>
      <w:r w:rsidRPr="002C229E">
        <w:rPr>
          <w:color w:val="000000" w:themeColor="text1"/>
        </w:rPr>
        <w:t xml:space="preserve"> </w:t>
      </w:r>
      <w:r w:rsidRPr="002C229E">
        <w:rPr>
          <w:i/>
          <w:iCs/>
          <w:color w:val="000000" w:themeColor="text1"/>
          <w:sz w:val="24"/>
          <w:szCs w:val="24"/>
          <w:vertAlign w:val="subscript"/>
          <w:lang w:val="en-US"/>
        </w:rPr>
        <w:t>i</w:t>
      </w:r>
      <w:r w:rsidRPr="002C229E">
        <w:rPr>
          <w:i/>
          <w:iCs/>
          <w:color w:val="000000" w:themeColor="text1"/>
          <w:sz w:val="24"/>
          <w:szCs w:val="24"/>
          <w:vertAlign w:val="subscript"/>
        </w:rPr>
        <w:t xml:space="preserve"> </w:t>
      </w:r>
      <w:r w:rsidRPr="002C229E">
        <w:rPr>
          <w:color w:val="000000" w:themeColor="text1"/>
          <w:sz w:val="24"/>
          <w:szCs w:val="24"/>
        </w:rPr>
        <w:t>,</w:t>
      </w:r>
    </w:p>
    <w:p w:rsidR="008D6D35" w:rsidRPr="00BC5D43" w:rsidRDefault="008D6D35" w:rsidP="008D6D35">
      <w:pPr>
        <w:pStyle w:val="ad"/>
        <w:spacing w:line="240" w:lineRule="auto"/>
        <w:ind w:left="205"/>
        <w:jc w:val="center"/>
        <w:rPr>
          <w:b/>
          <w:bCs/>
          <w:color w:val="FF0000"/>
          <w:sz w:val="24"/>
          <w:szCs w:val="24"/>
        </w:rPr>
      </w:pPr>
    </w:p>
    <w:p w:rsidR="008D6D35" w:rsidRPr="002C229E" w:rsidRDefault="008D6D35" w:rsidP="008D6D35">
      <w:pPr>
        <w:pStyle w:val="ad"/>
        <w:spacing w:line="240" w:lineRule="auto"/>
        <w:ind w:left="205"/>
        <w:jc w:val="center"/>
        <w:rPr>
          <w:b/>
          <w:bCs/>
          <w:color w:val="000000" w:themeColor="text1"/>
          <w:sz w:val="24"/>
          <w:szCs w:val="24"/>
        </w:rPr>
      </w:pPr>
      <w:r w:rsidRPr="002C229E">
        <w:rPr>
          <w:b/>
          <w:bCs/>
          <w:color w:val="000000" w:themeColor="text1"/>
          <w:sz w:val="24"/>
          <w:szCs w:val="24"/>
        </w:rPr>
        <w:t xml:space="preserve">Лизинговые платежи по группе объектов </w:t>
      </w:r>
      <w:r w:rsidRPr="00370651">
        <w:rPr>
          <w:b/>
          <w:color w:val="000000" w:themeColor="text1"/>
          <w:sz w:val="24"/>
          <w:szCs w:val="24"/>
        </w:rPr>
        <w:t>со сроком полезного использования 1</w:t>
      </w:r>
      <w:r w:rsidR="00182762">
        <w:rPr>
          <w:b/>
          <w:color w:val="000000" w:themeColor="text1"/>
          <w:sz w:val="24"/>
          <w:szCs w:val="24"/>
        </w:rPr>
        <w:t>0</w:t>
      </w:r>
      <w:r w:rsidRPr="00370651">
        <w:rPr>
          <w:b/>
          <w:color w:val="000000" w:themeColor="text1"/>
          <w:sz w:val="24"/>
          <w:szCs w:val="24"/>
        </w:rPr>
        <w:t xml:space="preserve"> лет</w:t>
      </w:r>
      <w:r w:rsidRPr="002C229E" w:rsidDel="002C229E">
        <w:rPr>
          <w:color w:val="000000" w:themeColor="text1"/>
          <w:sz w:val="24"/>
          <w:szCs w:val="24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F60E98" w:rsidRPr="002C229E" w:rsidTr="009B3DC3">
        <w:tc>
          <w:tcPr>
            <w:tcW w:w="4928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Наименование лизингового платежа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Лизинговый платеж, руб. без НДС</w:t>
            </w:r>
          </w:p>
        </w:tc>
      </w:tr>
      <w:tr w:rsidR="00F60E98" w:rsidRPr="002C229E" w:rsidTr="009B3DC3">
        <w:tc>
          <w:tcPr>
            <w:tcW w:w="4928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>1-й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ЛП1</w:t>
            </w:r>
          </w:p>
        </w:tc>
      </w:tr>
      <w:tr w:rsidR="00F60E98" w:rsidRPr="002C229E" w:rsidTr="009B3DC3">
        <w:tc>
          <w:tcPr>
            <w:tcW w:w="4928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Pr="002C229E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ЛП2</w:t>
            </w:r>
          </w:p>
        </w:tc>
      </w:tr>
      <w:tr w:rsidR="00F60E98" w:rsidRPr="002C229E" w:rsidTr="009B3DC3">
        <w:tc>
          <w:tcPr>
            <w:tcW w:w="4928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…….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…….</w:t>
            </w:r>
          </w:p>
        </w:tc>
      </w:tr>
      <w:tr w:rsidR="00F60E98" w:rsidRPr="002C229E" w:rsidTr="009B3DC3">
        <w:tc>
          <w:tcPr>
            <w:tcW w:w="4928" w:type="dxa"/>
            <w:shd w:val="clear" w:color="auto" w:fill="auto"/>
            <w:vAlign w:val="center"/>
          </w:tcPr>
          <w:p w:rsidR="00F60E98" w:rsidRPr="002C229E" w:rsidRDefault="00182762" w:rsidP="009B3DC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120</w:t>
            </w:r>
            <w:r w:rsidR="00F60E98" w:rsidRPr="002C229E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0E98" w:rsidRPr="002C229E" w:rsidRDefault="00F60E98" w:rsidP="00182762">
            <w:pPr>
              <w:jc w:val="center"/>
              <w:rPr>
                <w:color w:val="000000" w:themeColor="text1"/>
                <w:lang w:val="en-US"/>
              </w:rPr>
            </w:pPr>
            <w:r w:rsidRPr="002C229E">
              <w:rPr>
                <w:color w:val="000000" w:themeColor="text1"/>
              </w:rPr>
              <w:t>ЛП</w:t>
            </w:r>
            <w:r w:rsidR="00182762">
              <w:rPr>
                <w:color w:val="000000" w:themeColor="text1"/>
              </w:rPr>
              <w:t>120</w:t>
            </w:r>
          </w:p>
        </w:tc>
      </w:tr>
      <w:tr w:rsidR="00F60E98" w:rsidRPr="002C229E" w:rsidTr="009B3DC3">
        <w:tc>
          <w:tcPr>
            <w:tcW w:w="4928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>Общая сумма лизинговых</w:t>
            </w:r>
          </w:p>
          <w:p w:rsidR="00F60E98" w:rsidRPr="002C229E" w:rsidRDefault="00F60E98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 xml:space="preserve">платежей по группе объектов </w:t>
            </w:r>
          </w:p>
          <w:p w:rsidR="00F60E98" w:rsidRPr="00C50AEF" w:rsidRDefault="00F60E98" w:rsidP="0018276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50AEF">
              <w:rPr>
                <w:color w:val="000000" w:themeColor="text1"/>
              </w:rPr>
              <w:t>со сроком полезного использования 1</w:t>
            </w:r>
            <w:r w:rsidR="00182762">
              <w:rPr>
                <w:color w:val="000000" w:themeColor="text1"/>
              </w:rPr>
              <w:t>0</w:t>
            </w:r>
            <w:r w:rsidRPr="00C50AEF">
              <w:rPr>
                <w:color w:val="000000" w:themeColor="text1"/>
              </w:rPr>
              <w:t xml:space="preserve"> лет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</w:rPr>
              <w:t xml:space="preserve">ОСЛП </w:t>
            </w:r>
            <w:r w:rsidRPr="002C229E">
              <w:rPr>
                <w:color w:val="000000" w:themeColor="text1"/>
                <w:sz w:val="22"/>
                <w:szCs w:val="22"/>
              </w:rPr>
              <w:t xml:space="preserve">по группе объектов </w:t>
            </w:r>
          </w:p>
          <w:p w:rsidR="00F60E98" w:rsidRPr="002C229E" w:rsidRDefault="00F60E98" w:rsidP="00182762">
            <w:pPr>
              <w:jc w:val="center"/>
              <w:rPr>
                <w:color w:val="000000" w:themeColor="text1"/>
              </w:rPr>
            </w:pPr>
            <w:r w:rsidRPr="00C50AEF">
              <w:rPr>
                <w:color w:val="000000" w:themeColor="text1"/>
              </w:rPr>
              <w:t>со сроком полезного использования</w:t>
            </w:r>
            <w:r>
              <w:rPr>
                <w:color w:val="000000" w:themeColor="text1"/>
              </w:rPr>
              <w:t xml:space="preserve"> </w:t>
            </w:r>
            <w:r w:rsidRPr="00C50AEF">
              <w:rPr>
                <w:color w:val="000000" w:themeColor="text1"/>
              </w:rPr>
              <w:t>1</w:t>
            </w:r>
            <w:r w:rsidR="00182762">
              <w:rPr>
                <w:color w:val="000000" w:themeColor="text1"/>
              </w:rPr>
              <w:t>0</w:t>
            </w:r>
            <w:r w:rsidRPr="00C50AEF">
              <w:rPr>
                <w:color w:val="000000" w:themeColor="text1"/>
              </w:rPr>
              <w:t xml:space="preserve"> лет </w:t>
            </w:r>
            <w:r w:rsidRPr="002C229E">
              <w:rPr>
                <w:i/>
                <w:iCs/>
                <w:color w:val="000000" w:themeColor="text1"/>
                <w:vertAlign w:val="subscript"/>
                <w:lang w:val="en-US"/>
              </w:rPr>
              <w:t>i</w:t>
            </w:r>
          </w:p>
        </w:tc>
      </w:tr>
    </w:tbl>
    <w:p w:rsidR="00F60E98" w:rsidRDefault="00F60E98" w:rsidP="00F60E98">
      <w:pPr>
        <w:pStyle w:val="ad"/>
        <w:spacing w:line="240" w:lineRule="auto"/>
        <w:ind w:left="205"/>
        <w:rPr>
          <w:color w:val="000000" w:themeColor="text1"/>
          <w:sz w:val="24"/>
          <w:szCs w:val="24"/>
        </w:rPr>
      </w:pPr>
    </w:p>
    <w:p w:rsidR="00182762" w:rsidRDefault="00182762" w:rsidP="00F60E98">
      <w:pPr>
        <w:pStyle w:val="ad"/>
        <w:spacing w:line="240" w:lineRule="auto"/>
        <w:ind w:left="205"/>
        <w:rPr>
          <w:color w:val="000000" w:themeColor="text1"/>
          <w:sz w:val="24"/>
          <w:szCs w:val="24"/>
        </w:rPr>
      </w:pPr>
    </w:p>
    <w:p w:rsidR="00182762" w:rsidRPr="002C229E" w:rsidRDefault="00182762" w:rsidP="00182762">
      <w:pPr>
        <w:pStyle w:val="ad"/>
        <w:spacing w:line="240" w:lineRule="auto"/>
        <w:ind w:left="205"/>
        <w:jc w:val="center"/>
        <w:rPr>
          <w:b/>
          <w:bCs/>
          <w:color w:val="000000" w:themeColor="text1"/>
          <w:sz w:val="24"/>
          <w:szCs w:val="24"/>
        </w:rPr>
      </w:pPr>
      <w:r w:rsidRPr="00182762">
        <w:rPr>
          <w:b/>
          <w:bCs/>
          <w:color w:val="000000" w:themeColor="text1"/>
          <w:sz w:val="24"/>
          <w:szCs w:val="24"/>
        </w:rPr>
        <w:t xml:space="preserve"> </w:t>
      </w:r>
      <w:r w:rsidRPr="002C229E">
        <w:rPr>
          <w:b/>
          <w:bCs/>
          <w:color w:val="000000" w:themeColor="text1"/>
          <w:sz w:val="24"/>
          <w:szCs w:val="24"/>
        </w:rPr>
        <w:t xml:space="preserve">Лизинговые платежи по группе объектов </w:t>
      </w:r>
      <w:r w:rsidRPr="00370651">
        <w:rPr>
          <w:b/>
          <w:color w:val="000000" w:themeColor="text1"/>
          <w:sz w:val="24"/>
          <w:szCs w:val="24"/>
        </w:rPr>
        <w:t>со сроком полезного использования 1</w:t>
      </w:r>
      <w:r>
        <w:rPr>
          <w:b/>
          <w:color w:val="000000" w:themeColor="text1"/>
          <w:sz w:val="24"/>
          <w:szCs w:val="24"/>
        </w:rPr>
        <w:t>1</w:t>
      </w:r>
      <w:r w:rsidRPr="00370651">
        <w:rPr>
          <w:b/>
          <w:color w:val="000000" w:themeColor="text1"/>
          <w:sz w:val="24"/>
          <w:szCs w:val="24"/>
        </w:rPr>
        <w:t xml:space="preserve"> лет</w:t>
      </w:r>
      <w:r w:rsidRPr="002C229E" w:rsidDel="002C229E">
        <w:rPr>
          <w:color w:val="000000" w:themeColor="text1"/>
          <w:sz w:val="24"/>
          <w:szCs w:val="24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Наименование лизингового платежа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Лизинговый платеж, руб. без НДС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>1-й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ЛП1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Pr="002C229E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ЛП2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…….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…….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120</w:t>
            </w:r>
            <w:r w:rsidRPr="002C229E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  <w:lang w:val="en-US"/>
              </w:rPr>
            </w:pPr>
            <w:r w:rsidRPr="002C229E">
              <w:rPr>
                <w:color w:val="000000" w:themeColor="text1"/>
              </w:rPr>
              <w:t>ЛП</w:t>
            </w:r>
            <w:r>
              <w:rPr>
                <w:color w:val="000000" w:themeColor="text1"/>
              </w:rPr>
              <w:t>120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>Общая сумма лизинговых</w:t>
            </w:r>
          </w:p>
          <w:p w:rsidR="00182762" w:rsidRPr="002C229E" w:rsidRDefault="00182762" w:rsidP="00CE4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 xml:space="preserve">платежей по группе объектов </w:t>
            </w:r>
          </w:p>
          <w:p w:rsidR="00182762" w:rsidRPr="00C50AEF" w:rsidRDefault="00182762" w:rsidP="0018276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50AEF">
              <w:rPr>
                <w:color w:val="000000" w:themeColor="text1"/>
              </w:rPr>
              <w:t>со сроком полезного использования 1</w:t>
            </w:r>
            <w:r>
              <w:rPr>
                <w:color w:val="000000" w:themeColor="text1"/>
              </w:rPr>
              <w:t>1</w:t>
            </w:r>
            <w:r w:rsidRPr="00C50AEF">
              <w:rPr>
                <w:color w:val="000000" w:themeColor="text1"/>
              </w:rPr>
              <w:t xml:space="preserve"> лет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</w:rPr>
              <w:t xml:space="preserve">ОСЛП </w:t>
            </w:r>
            <w:r w:rsidRPr="002C229E">
              <w:rPr>
                <w:color w:val="000000" w:themeColor="text1"/>
                <w:sz w:val="22"/>
                <w:szCs w:val="22"/>
              </w:rPr>
              <w:t xml:space="preserve">по группе объектов </w:t>
            </w:r>
          </w:p>
          <w:p w:rsidR="00182762" w:rsidRPr="002C229E" w:rsidRDefault="00182762" w:rsidP="00182762">
            <w:pPr>
              <w:jc w:val="center"/>
              <w:rPr>
                <w:color w:val="000000" w:themeColor="text1"/>
              </w:rPr>
            </w:pPr>
            <w:r w:rsidRPr="00C50AEF">
              <w:rPr>
                <w:color w:val="000000" w:themeColor="text1"/>
              </w:rPr>
              <w:t>со сроком полезного использования</w:t>
            </w:r>
            <w:r>
              <w:rPr>
                <w:color w:val="000000" w:themeColor="text1"/>
              </w:rPr>
              <w:t xml:space="preserve"> </w:t>
            </w:r>
            <w:r w:rsidRPr="00C50AEF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1</w:t>
            </w:r>
            <w:r w:rsidRPr="00C50AEF">
              <w:rPr>
                <w:color w:val="000000" w:themeColor="text1"/>
              </w:rPr>
              <w:t xml:space="preserve"> лет </w:t>
            </w:r>
            <w:r w:rsidRPr="002C229E">
              <w:rPr>
                <w:i/>
                <w:iCs/>
                <w:color w:val="000000" w:themeColor="text1"/>
                <w:vertAlign w:val="subscript"/>
                <w:lang w:val="en-US"/>
              </w:rPr>
              <w:t>i</w:t>
            </w:r>
          </w:p>
        </w:tc>
      </w:tr>
    </w:tbl>
    <w:p w:rsidR="00182762" w:rsidRDefault="00182762" w:rsidP="00182762">
      <w:pPr>
        <w:pStyle w:val="ad"/>
        <w:spacing w:line="240" w:lineRule="auto"/>
        <w:ind w:left="205"/>
        <w:jc w:val="center"/>
        <w:rPr>
          <w:b/>
          <w:bCs/>
          <w:color w:val="000000" w:themeColor="text1"/>
          <w:sz w:val="24"/>
          <w:szCs w:val="24"/>
        </w:rPr>
      </w:pPr>
    </w:p>
    <w:p w:rsidR="00182762" w:rsidRPr="002C229E" w:rsidRDefault="00182762" w:rsidP="00182762">
      <w:pPr>
        <w:pStyle w:val="ad"/>
        <w:spacing w:line="240" w:lineRule="auto"/>
        <w:ind w:left="205"/>
        <w:jc w:val="center"/>
        <w:rPr>
          <w:b/>
          <w:bCs/>
          <w:color w:val="000000" w:themeColor="text1"/>
          <w:sz w:val="24"/>
          <w:szCs w:val="24"/>
        </w:rPr>
      </w:pPr>
      <w:r w:rsidRPr="002C229E">
        <w:rPr>
          <w:b/>
          <w:bCs/>
          <w:color w:val="000000" w:themeColor="text1"/>
          <w:sz w:val="24"/>
          <w:szCs w:val="24"/>
        </w:rPr>
        <w:t xml:space="preserve">Лизинговые платежи по группе объектов </w:t>
      </w:r>
      <w:r w:rsidRPr="00370651">
        <w:rPr>
          <w:b/>
          <w:color w:val="000000" w:themeColor="text1"/>
          <w:sz w:val="24"/>
          <w:szCs w:val="24"/>
        </w:rPr>
        <w:t>со сроком полезного использования 1</w:t>
      </w:r>
      <w:r>
        <w:rPr>
          <w:b/>
          <w:color w:val="000000" w:themeColor="text1"/>
          <w:sz w:val="24"/>
          <w:szCs w:val="24"/>
        </w:rPr>
        <w:t>2</w:t>
      </w:r>
      <w:r w:rsidRPr="00370651">
        <w:rPr>
          <w:b/>
          <w:color w:val="000000" w:themeColor="text1"/>
          <w:sz w:val="24"/>
          <w:szCs w:val="24"/>
        </w:rPr>
        <w:t xml:space="preserve"> лет</w:t>
      </w:r>
      <w:r w:rsidRPr="002C229E" w:rsidDel="002C229E">
        <w:rPr>
          <w:color w:val="000000" w:themeColor="text1"/>
          <w:sz w:val="24"/>
          <w:szCs w:val="24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Наименование лизингового платежа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Лизинговый платеж, руб. без НДС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>1-й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ЛП1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Pr="002C229E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ЛП2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…….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…….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120</w:t>
            </w:r>
            <w:r w:rsidRPr="002C229E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  <w:lang w:val="en-US"/>
              </w:rPr>
            </w:pPr>
            <w:r w:rsidRPr="002C229E">
              <w:rPr>
                <w:color w:val="000000" w:themeColor="text1"/>
              </w:rPr>
              <w:t>ЛП</w:t>
            </w:r>
            <w:r>
              <w:rPr>
                <w:color w:val="000000" w:themeColor="text1"/>
              </w:rPr>
              <w:t>120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lastRenderedPageBreak/>
              <w:t>Общая сумма лизинговых</w:t>
            </w:r>
          </w:p>
          <w:p w:rsidR="00182762" w:rsidRPr="002C229E" w:rsidRDefault="00182762" w:rsidP="00CE4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 xml:space="preserve">платежей по группе объектов </w:t>
            </w:r>
          </w:p>
          <w:p w:rsidR="00182762" w:rsidRPr="00C50AEF" w:rsidRDefault="00182762" w:rsidP="00CE4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50AEF">
              <w:rPr>
                <w:color w:val="000000" w:themeColor="text1"/>
              </w:rPr>
              <w:t>со сроком полезного использования 1</w:t>
            </w:r>
            <w:r>
              <w:rPr>
                <w:color w:val="000000" w:themeColor="text1"/>
              </w:rPr>
              <w:t>2</w:t>
            </w:r>
            <w:r w:rsidRPr="00C50AEF">
              <w:rPr>
                <w:color w:val="000000" w:themeColor="text1"/>
              </w:rPr>
              <w:t xml:space="preserve"> лет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</w:rPr>
              <w:t xml:space="preserve">ОСЛП </w:t>
            </w:r>
            <w:r w:rsidRPr="002C229E">
              <w:rPr>
                <w:color w:val="000000" w:themeColor="text1"/>
                <w:sz w:val="22"/>
                <w:szCs w:val="22"/>
              </w:rPr>
              <w:t xml:space="preserve">по группе объектов </w:t>
            </w:r>
          </w:p>
          <w:p w:rsidR="00182762" w:rsidRPr="002C229E" w:rsidRDefault="00182762" w:rsidP="00182762">
            <w:pPr>
              <w:jc w:val="center"/>
              <w:rPr>
                <w:color w:val="000000" w:themeColor="text1"/>
              </w:rPr>
            </w:pPr>
            <w:r w:rsidRPr="00C50AEF">
              <w:rPr>
                <w:color w:val="000000" w:themeColor="text1"/>
              </w:rPr>
              <w:t>со сроком полезного использования</w:t>
            </w:r>
            <w:r>
              <w:rPr>
                <w:color w:val="000000" w:themeColor="text1"/>
              </w:rPr>
              <w:t xml:space="preserve"> </w:t>
            </w:r>
            <w:r w:rsidRPr="00C50AEF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2</w:t>
            </w:r>
            <w:r w:rsidRPr="00C50AEF">
              <w:rPr>
                <w:color w:val="000000" w:themeColor="text1"/>
              </w:rPr>
              <w:t xml:space="preserve"> лет </w:t>
            </w:r>
            <w:r w:rsidRPr="002C229E">
              <w:rPr>
                <w:i/>
                <w:iCs/>
                <w:color w:val="000000" w:themeColor="text1"/>
                <w:vertAlign w:val="subscript"/>
                <w:lang w:val="en-US"/>
              </w:rPr>
              <w:t>i</w:t>
            </w:r>
          </w:p>
        </w:tc>
      </w:tr>
    </w:tbl>
    <w:p w:rsidR="00182762" w:rsidRDefault="00182762" w:rsidP="00182762">
      <w:pPr>
        <w:pStyle w:val="ad"/>
        <w:spacing w:line="240" w:lineRule="auto"/>
        <w:ind w:left="205"/>
        <w:jc w:val="center"/>
        <w:rPr>
          <w:b/>
          <w:bCs/>
          <w:color w:val="000000" w:themeColor="text1"/>
          <w:sz w:val="24"/>
          <w:szCs w:val="24"/>
        </w:rPr>
      </w:pPr>
    </w:p>
    <w:p w:rsidR="00182762" w:rsidRPr="002C229E" w:rsidRDefault="00182762" w:rsidP="00182762">
      <w:pPr>
        <w:pStyle w:val="ad"/>
        <w:spacing w:line="240" w:lineRule="auto"/>
        <w:ind w:left="205"/>
        <w:jc w:val="center"/>
        <w:rPr>
          <w:b/>
          <w:bCs/>
          <w:color w:val="000000" w:themeColor="text1"/>
          <w:sz w:val="24"/>
          <w:szCs w:val="24"/>
        </w:rPr>
      </w:pPr>
      <w:r w:rsidRPr="002C229E">
        <w:rPr>
          <w:b/>
          <w:bCs/>
          <w:color w:val="000000" w:themeColor="text1"/>
          <w:sz w:val="24"/>
          <w:szCs w:val="24"/>
        </w:rPr>
        <w:t xml:space="preserve">Лизинговые платежи по группе объектов </w:t>
      </w:r>
      <w:r w:rsidRPr="00370651">
        <w:rPr>
          <w:b/>
          <w:color w:val="000000" w:themeColor="text1"/>
          <w:sz w:val="24"/>
          <w:szCs w:val="24"/>
        </w:rPr>
        <w:t>со сроком полезного использования 1</w:t>
      </w:r>
      <w:r>
        <w:rPr>
          <w:b/>
          <w:color w:val="000000" w:themeColor="text1"/>
          <w:sz w:val="24"/>
          <w:szCs w:val="24"/>
        </w:rPr>
        <w:t>3</w:t>
      </w:r>
      <w:r w:rsidRPr="00370651">
        <w:rPr>
          <w:b/>
          <w:color w:val="000000" w:themeColor="text1"/>
          <w:sz w:val="24"/>
          <w:szCs w:val="24"/>
        </w:rPr>
        <w:t xml:space="preserve"> лет</w:t>
      </w:r>
      <w:r w:rsidRPr="002C229E" w:rsidDel="002C229E">
        <w:rPr>
          <w:color w:val="000000" w:themeColor="text1"/>
          <w:sz w:val="24"/>
          <w:szCs w:val="24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Наименование лизингового платежа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Лизинговый платеж, руб. без НДС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>1-й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ЛП1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Pr="002C229E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ЛП2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…….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…….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120</w:t>
            </w:r>
            <w:r w:rsidRPr="002C229E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  <w:lang w:val="en-US"/>
              </w:rPr>
            </w:pPr>
            <w:r w:rsidRPr="002C229E">
              <w:rPr>
                <w:color w:val="000000" w:themeColor="text1"/>
              </w:rPr>
              <w:t>ЛП</w:t>
            </w:r>
            <w:r>
              <w:rPr>
                <w:color w:val="000000" w:themeColor="text1"/>
              </w:rPr>
              <w:t>120</w:t>
            </w:r>
          </w:p>
        </w:tc>
      </w:tr>
      <w:tr w:rsidR="00182762" w:rsidRPr="002C229E" w:rsidTr="00CE4342">
        <w:tc>
          <w:tcPr>
            <w:tcW w:w="4928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>Общая сумма лизинговых</w:t>
            </w:r>
          </w:p>
          <w:p w:rsidR="00182762" w:rsidRPr="002C229E" w:rsidRDefault="00182762" w:rsidP="00CE4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 xml:space="preserve">платежей по группе объектов </w:t>
            </w:r>
          </w:p>
          <w:p w:rsidR="00182762" w:rsidRPr="00C50AEF" w:rsidRDefault="00182762" w:rsidP="0018276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50AEF">
              <w:rPr>
                <w:color w:val="000000" w:themeColor="text1"/>
              </w:rPr>
              <w:t>со сроком полезного использования 1</w:t>
            </w:r>
            <w:r>
              <w:rPr>
                <w:color w:val="000000" w:themeColor="text1"/>
              </w:rPr>
              <w:t>3</w:t>
            </w:r>
            <w:r w:rsidRPr="00C50AEF">
              <w:rPr>
                <w:color w:val="000000" w:themeColor="text1"/>
              </w:rPr>
              <w:t xml:space="preserve"> лет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2762" w:rsidRPr="002C229E" w:rsidRDefault="00182762" w:rsidP="00CE4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</w:rPr>
              <w:t xml:space="preserve">ОСЛП </w:t>
            </w:r>
            <w:r w:rsidRPr="002C229E">
              <w:rPr>
                <w:color w:val="000000" w:themeColor="text1"/>
                <w:sz w:val="22"/>
                <w:szCs w:val="22"/>
              </w:rPr>
              <w:t xml:space="preserve">по группе объектов </w:t>
            </w:r>
          </w:p>
          <w:p w:rsidR="00182762" w:rsidRPr="002C229E" w:rsidRDefault="00182762" w:rsidP="00182762">
            <w:pPr>
              <w:jc w:val="center"/>
              <w:rPr>
                <w:color w:val="000000" w:themeColor="text1"/>
              </w:rPr>
            </w:pPr>
            <w:r w:rsidRPr="00C50AEF">
              <w:rPr>
                <w:color w:val="000000" w:themeColor="text1"/>
              </w:rPr>
              <w:t>со сроком полезного использования</w:t>
            </w:r>
            <w:r>
              <w:rPr>
                <w:color w:val="000000" w:themeColor="text1"/>
              </w:rPr>
              <w:t xml:space="preserve"> </w:t>
            </w:r>
            <w:r w:rsidRPr="00C50AEF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</w:t>
            </w:r>
            <w:r w:rsidRPr="00C50AEF">
              <w:rPr>
                <w:color w:val="000000" w:themeColor="text1"/>
              </w:rPr>
              <w:t xml:space="preserve"> лет </w:t>
            </w:r>
            <w:r w:rsidRPr="002C229E">
              <w:rPr>
                <w:i/>
                <w:iCs/>
                <w:color w:val="000000" w:themeColor="text1"/>
                <w:vertAlign w:val="subscript"/>
                <w:lang w:val="en-US"/>
              </w:rPr>
              <w:t>i</w:t>
            </w:r>
          </w:p>
        </w:tc>
      </w:tr>
    </w:tbl>
    <w:p w:rsidR="00F60E98" w:rsidRPr="002C229E" w:rsidRDefault="00F60E98" w:rsidP="00F60E98">
      <w:pPr>
        <w:pStyle w:val="ad"/>
        <w:spacing w:line="240" w:lineRule="auto"/>
        <w:ind w:left="205"/>
        <w:jc w:val="center"/>
        <w:rPr>
          <w:color w:val="000000" w:themeColor="text1"/>
          <w:sz w:val="24"/>
          <w:szCs w:val="24"/>
        </w:rPr>
      </w:pPr>
    </w:p>
    <w:p w:rsidR="00F60E98" w:rsidRPr="002C229E" w:rsidRDefault="00F60E98" w:rsidP="00F60E98">
      <w:pPr>
        <w:pStyle w:val="ad"/>
        <w:spacing w:line="240" w:lineRule="auto"/>
        <w:ind w:left="205"/>
        <w:jc w:val="center"/>
        <w:rPr>
          <w:b/>
          <w:bCs/>
          <w:color w:val="000000" w:themeColor="text1"/>
          <w:sz w:val="24"/>
          <w:szCs w:val="24"/>
        </w:rPr>
      </w:pPr>
      <w:r w:rsidRPr="002C229E">
        <w:rPr>
          <w:b/>
          <w:bCs/>
          <w:color w:val="000000" w:themeColor="text1"/>
          <w:sz w:val="24"/>
          <w:szCs w:val="24"/>
        </w:rPr>
        <w:t xml:space="preserve">Лизинговые платежи по группе объектов </w:t>
      </w:r>
      <w:r w:rsidRPr="00370651">
        <w:rPr>
          <w:b/>
          <w:color w:val="000000" w:themeColor="text1"/>
          <w:sz w:val="24"/>
          <w:szCs w:val="24"/>
        </w:rPr>
        <w:t>со сроком полезного использования 1</w:t>
      </w:r>
      <w:r w:rsidR="00182762">
        <w:rPr>
          <w:b/>
          <w:color w:val="000000" w:themeColor="text1"/>
          <w:sz w:val="24"/>
          <w:szCs w:val="24"/>
        </w:rPr>
        <w:t>4</w:t>
      </w:r>
      <w:r w:rsidRPr="00370651">
        <w:rPr>
          <w:b/>
          <w:color w:val="000000" w:themeColor="text1"/>
          <w:sz w:val="24"/>
          <w:szCs w:val="24"/>
        </w:rPr>
        <w:t xml:space="preserve"> лет</w:t>
      </w:r>
      <w:r w:rsidRPr="002C229E" w:rsidDel="002C229E">
        <w:rPr>
          <w:color w:val="000000" w:themeColor="text1"/>
          <w:sz w:val="24"/>
          <w:szCs w:val="24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F60E98" w:rsidRPr="002C229E" w:rsidTr="009B3DC3">
        <w:tc>
          <w:tcPr>
            <w:tcW w:w="4928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Наименование лизингового платежа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Лизинговый платеж, руб. без НДС</w:t>
            </w:r>
          </w:p>
        </w:tc>
      </w:tr>
      <w:tr w:rsidR="00F60E98" w:rsidRPr="002C229E" w:rsidTr="009B3DC3">
        <w:tc>
          <w:tcPr>
            <w:tcW w:w="4928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>1-й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ЛП1</w:t>
            </w:r>
          </w:p>
        </w:tc>
      </w:tr>
      <w:tr w:rsidR="00F60E98" w:rsidRPr="002C229E" w:rsidTr="009B3DC3">
        <w:tc>
          <w:tcPr>
            <w:tcW w:w="4928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Pr="002C229E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ЛП2</w:t>
            </w:r>
          </w:p>
        </w:tc>
      </w:tr>
      <w:tr w:rsidR="00F60E98" w:rsidRPr="002C229E" w:rsidTr="009B3DC3">
        <w:tc>
          <w:tcPr>
            <w:tcW w:w="4928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…….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…….</w:t>
            </w:r>
          </w:p>
        </w:tc>
      </w:tr>
      <w:tr w:rsidR="00F60E98" w:rsidRPr="002C229E" w:rsidTr="009B3DC3">
        <w:tc>
          <w:tcPr>
            <w:tcW w:w="4928" w:type="dxa"/>
            <w:shd w:val="clear" w:color="auto" w:fill="auto"/>
            <w:vAlign w:val="center"/>
          </w:tcPr>
          <w:p w:rsidR="00F60E98" w:rsidRPr="002C229E" w:rsidRDefault="00182762" w:rsidP="009B3DC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120</w:t>
            </w:r>
            <w:r w:rsidR="00F60E98" w:rsidRPr="002C229E">
              <w:rPr>
                <w:color w:val="000000" w:themeColor="text1"/>
                <w:sz w:val="22"/>
                <w:szCs w:val="22"/>
              </w:rPr>
              <w:t>-й ежемесячный платеж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  <w:lang w:val="en-US"/>
              </w:rPr>
            </w:pPr>
            <w:r w:rsidRPr="002C229E">
              <w:rPr>
                <w:color w:val="000000" w:themeColor="text1"/>
              </w:rPr>
              <w:t>ЛП</w:t>
            </w:r>
            <w:r w:rsidR="00182762">
              <w:rPr>
                <w:color w:val="000000" w:themeColor="text1"/>
                <w:lang w:val="en-US"/>
              </w:rPr>
              <w:t>120</w:t>
            </w:r>
          </w:p>
        </w:tc>
      </w:tr>
      <w:tr w:rsidR="00F60E98" w:rsidRPr="002C229E" w:rsidTr="009B3DC3">
        <w:tc>
          <w:tcPr>
            <w:tcW w:w="4928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>Общая сумма лизинговых</w:t>
            </w:r>
          </w:p>
          <w:p w:rsidR="00F60E98" w:rsidRPr="002C229E" w:rsidRDefault="00F60E98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  <w:sz w:val="22"/>
                <w:szCs w:val="22"/>
              </w:rPr>
              <w:t xml:space="preserve">платежей по группе объектов </w:t>
            </w:r>
          </w:p>
          <w:p w:rsidR="00F60E98" w:rsidRPr="002C229E" w:rsidRDefault="00F60E98" w:rsidP="0018276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50AEF">
              <w:rPr>
                <w:color w:val="000000" w:themeColor="text1"/>
              </w:rPr>
              <w:t>со сроком полезного использования 1</w:t>
            </w:r>
            <w:r w:rsidR="00182762">
              <w:rPr>
                <w:color w:val="000000" w:themeColor="text1"/>
              </w:rPr>
              <w:t>4</w:t>
            </w:r>
            <w:r w:rsidRPr="00C50AEF">
              <w:rPr>
                <w:color w:val="000000" w:themeColor="text1"/>
              </w:rPr>
              <w:t xml:space="preserve"> лет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0E98" w:rsidRPr="002C229E" w:rsidRDefault="00F60E98" w:rsidP="009B3DC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229E">
              <w:rPr>
                <w:color w:val="000000" w:themeColor="text1"/>
              </w:rPr>
              <w:t xml:space="preserve">ОСЛП </w:t>
            </w:r>
            <w:r w:rsidRPr="002C229E">
              <w:rPr>
                <w:color w:val="000000" w:themeColor="text1"/>
                <w:sz w:val="22"/>
                <w:szCs w:val="22"/>
              </w:rPr>
              <w:t xml:space="preserve">по группе объектов </w:t>
            </w:r>
          </w:p>
          <w:p w:rsidR="00F60E98" w:rsidRPr="002C229E" w:rsidRDefault="00F60E98" w:rsidP="00182762">
            <w:pPr>
              <w:jc w:val="center"/>
              <w:rPr>
                <w:color w:val="000000" w:themeColor="text1"/>
              </w:rPr>
            </w:pPr>
            <w:r w:rsidRPr="00C50AEF">
              <w:rPr>
                <w:color w:val="000000" w:themeColor="text1"/>
              </w:rPr>
              <w:t>со сроком полезного использования</w:t>
            </w:r>
            <w:r>
              <w:rPr>
                <w:color w:val="000000" w:themeColor="text1"/>
              </w:rPr>
              <w:t xml:space="preserve"> </w:t>
            </w:r>
            <w:r w:rsidRPr="00C50AEF">
              <w:rPr>
                <w:color w:val="000000" w:themeColor="text1"/>
              </w:rPr>
              <w:t>1</w:t>
            </w:r>
            <w:r w:rsidR="00182762">
              <w:rPr>
                <w:color w:val="000000" w:themeColor="text1"/>
              </w:rPr>
              <w:t>4</w:t>
            </w:r>
            <w:r w:rsidRPr="00C50AEF">
              <w:rPr>
                <w:color w:val="000000" w:themeColor="text1"/>
              </w:rPr>
              <w:t xml:space="preserve"> лет </w:t>
            </w:r>
            <w:r w:rsidRPr="002C229E">
              <w:rPr>
                <w:i/>
                <w:iCs/>
                <w:color w:val="000000" w:themeColor="text1"/>
                <w:vertAlign w:val="subscript"/>
                <w:lang w:val="en-US"/>
              </w:rPr>
              <w:t>i</w:t>
            </w:r>
          </w:p>
        </w:tc>
      </w:tr>
    </w:tbl>
    <w:p w:rsidR="008D6D35" w:rsidRPr="002C229E" w:rsidRDefault="008D6D35" w:rsidP="008D6D35">
      <w:pPr>
        <w:pStyle w:val="ad"/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ОСЛП</w:t>
      </w:r>
      <w:r w:rsidRPr="002C229E">
        <w:rPr>
          <w:color w:val="000000" w:themeColor="text1"/>
          <w:sz w:val="24"/>
          <w:szCs w:val="24"/>
          <w:lang w:val="en-US"/>
        </w:rPr>
        <w:t>min</w:t>
      </w:r>
      <w:r w:rsidRPr="002C229E">
        <w:rPr>
          <w:color w:val="000000" w:themeColor="text1"/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8D6D35" w:rsidRPr="002C229E" w:rsidRDefault="008D6D35" w:rsidP="008D6D35">
      <w:pPr>
        <w:pStyle w:val="ad"/>
        <w:spacing w:line="240" w:lineRule="auto"/>
        <w:ind w:left="0" w:firstLine="0"/>
        <w:rPr>
          <w:color w:val="000000" w:themeColor="text1"/>
          <w:sz w:val="24"/>
          <w:szCs w:val="24"/>
        </w:rPr>
      </w:pPr>
    </w:p>
    <w:p w:rsidR="008D6D35" w:rsidRPr="002C229E" w:rsidRDefault="003F5490" w:rsidP="008D6D35">
      <w:pPr>
        <w:pStyle w:val="ad"/>
        <w:spacing w:line="240" w:lineRule="auto"/>
        <w:ind w:left="0" w:firstLine="0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Pr>
          <m:e>
            <m:r>
              <w:rPr>
                <w:rFonts w:ascii="Cambria Math"/>
                <w:noProof/>
                <w:color w:val="000000" w:themeColor="text1"/>
              </w:rPr>
              <m:t>k</m:t>
            </m:r>
          </m:e>
          <m:sub>
            <m:r>
              <w:rPr>
                <w:rFonts w:ascii="Cambria Math"/>
                <w:noProof/>
                <w:color w:val="000000" w:themeColor="text1"/>
              </w:rPr>
              <m:t>приор</m:t>
            </m:r>
          </m:sub>
        </m:sSub>
      </m:oMath>
      <w:r w:rsidR="008D6D35" w:rsidRPr="002C229E">
        <w:rPr>
          <w:color w:val="000000" w:themeColor="text1"/>
          <w:sz w:val="24"/>
          <w:szCs w:val="24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:rsidR="008D6D35" w:rsidRPr="002C229E" w:rsidRDefault="003F5490" w:rsidP="008D6D35">
      <w:pPr>
        <w:pStyle w:val="ad"/>
        <w:spacing w:after="240" w:line="240" w:lineRule="auto"/>
        <w:ind w:left="0" w:firstLine="0"/>
        <w:rPr>
          <w:i/>
          <w:color w:val="000000" w:themeColor="text1"/>
          <w:sz w:val="24"/>
          <w:szCs w:val="24"/>
          <w:u w:val="single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Pr>
          <m:e>
            <m:r>
              <w:rPr>
                <w:rFonts w:ascii="Cambria Math"/>
                <w:noProof/>
                <w:color w:val="000000" w:themeColor="text1"/>
              </w:rPr>
              <m:t>k</m:t>
            </m:r>
          </m:e>
          <m:sub>
            <m:r>
              <w:rPr>
                <w:rFonts w:ascii="Cambria Math"/>
                <w:noProof/>
                <w:color w:val="000000" w:themeColor="text1"/>
              </w:rPr>
              <m:t>приор</m:t>
            </m:r>
          </m:sub>
        </m:sSub>
        <m:r>
          <w:rPr>
            <w:rFonts w:ascii="Cambria Math"/>
            <w:noProof/>
            <w:color w:val="000000" w:themeColor="text1"/>
          </w:rPr>
          <m:t>=0,85</m:t>
        </m:r>
      </m:oMath>
      <w:r w:rsidR="008D6D35" w:rsidRPr="002C229E">
        <w:rPr>
          <w:b/>
          <w:color w:val="000000" w:themeColor="text1"/>
          <w:sz w:val="24"/>
          <w:szCs w:val="24"/>
        </w:rPr>
        <w:t xml:space="preserve"> </w:t>
      </w:r>
      <w:r w:rsidR="008D6D35" w:rsidRPr="002C229E">
        <w:rPr>
          <w:color w:val="000000" w:themeColor="text1"/>
          <w:sz w:val="24"/>
          <w:szCs w:val="24"/>
        </w:rPr>
        <w:t xml:space="preserve">– значение коэффициента, если приоритет Заявке Участника </w:t>
      </w:r>
      <w:r w:rsidR="008D6D35" w:rsidRPr="002C229E">
        <w:rPr>
          <w:i/>
          <w:color w:val="000000" w:themeColor="text1"/>
          <w:sz w:val="24"/>
          <w:szCs w:val="24"/>
          <w:u w:val="single"/>
        </w:rPr>
        <w:t>предоставляется (работы, выполняемые российскими лицами / услуги, оказываемые российскими лицами);</w:t>
      </w:r>
    </w:p>
    <w:p w:rsidR="008D6D35" w:rsidRPr="002C229E" w:rsidRDefault="003F5490" w:rsidP="008D6D35">
      <w:pPr>
        <w:pStyle w:val="ad"/>
        <w:spacing w:after="240" w:line="240" w:lineRule="auto"/>
        <w:ind w:left="0" w:firstLine="0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Pr>
          <m:e>
            <m:r>
              <w:rPr>
                <w:rFonts w:ascii="Cambria Math"/>
                <w:noProof/>
                <w:color w:val="000000" w:themeColor="text1"/>
              </w:rPr>
              <m:t>k</m:t>
            </m:r>
          </m:e>
          <m:sub>
            <m:r>
              <w:rPr>
                <w:rFonts w:ascii="Cambria Math"/>
                <w:noProof/>
                <w:color w:val="000000" w:themeColor="text1"/>
              </w:rPr>
              <m:t>приор</m:t>
            </m:r>
          </m:sub>
        </m:sSub>
        <m:r>
          <w:rPr>
            <w:rFonts w:ascii="Cambria Math"/>
            <w:noProof/>
            <w:color w:val="000000" w:themeColor="text1"/>
          </w:rPr>
          <m:t>=1,0</m:t>
        </m:r>
      </m:oMath>
      <w:r w:rsidR="008D6D35" w:rsidRPr="002C229E">
        <w:rPr>
          <w:color w:val="000000" w:themeColor="text1"/>
          <w:sz w:val="24"/>
          <w:szCs w:val="24"/>
        </w:rPr>
        <w:t xml:space="preserve"> – значение коэффициента, если приоритет Заявке Участника </w:t>
      </w:r>
      <w:r w:rsidR="008D6D35" w:rsidRPr="002C229E">
        <w:rPr>
          <w:i/>
          <w:color w:val="000000" w:themeColor="text1"/>
          <w:sz w:val="24"/>
          <w:szCs w:val="24"/>
          <w:u w:val="single"/>
        </w:rPr>
        <w:t>не предоставляется (работы, выполняемые иностранными лицами / услуги, оказываемые иностранными лицами)</w:t>
      </w:r>
      <w:r w:rsidR="008D6D35" w:rsidRPr="002C229E">
        <w:rPr>
          <w:color w:val="000000" w:themeColor="text1"/>
          <w:sz w:val="24"/>
          <w:szCs w:val="24"/>
        </w:rPr>
        <w:t>.</w:t>
      </w:r>
    </w:p>
    <w:p w:rsidR="008D6D35" w:rsidRPr="002C229E" w:rsidRDefault="008D6D35" w:rsidP="008D6D35">
      <w:pPr>
        <w:pStyle w:val="ad"/>
        <w:spacing w:line="240" w:lineRule="auto"/>
        <w:ind w:left="0" w:firstLine="0"/>
        <w:rPr>
          <w:rFonts w:eastAsia="Calibri"/>
          <w:bCs/>
          <w:i/>
          <w:color w:val="000000" w:themeColor="text1"/>
          <w:sz w:val="24"/>
          <w:szCs w:val="24"/>
          <w:lang w:eastAsia="en-US"/>
        </w:rPr>
      </w:pPr>
      <w:r w:rsidRPr="002C229E">
        <w:rPr>
          <w:noProof/>
          <w:color w:val="000000" w:themeColor="text1"/>
          <w:position w:val="-18"/>
          <w:sz w:val="24"/>
          <w:szCs w:val="24"/>
        </w:rPr>
        <w:object w:dxaOrig="279" w:dyaOrig="420" w14:anchorId="29F98BCC">
          <v:shape id="_x0000_i1038" type="#_x0000_t75" alt="" style="width:12.75pt;height:20.25pt;mso-width-percent:0;mso-height-percent:0;mso-width-percent:0;mso-height-percent:0" o:ole="" fillcolor="window">
            <v:imagedata r:id="rId13" o:title=""/>
          </v:shape>
          <o:OLEObject Type="Embed" ProgID="Equation.3" ShapeID="_x0000_i1038" DrawAspect="Content" ObjectID="_1685527994" r:id="rId25"/>
        </w:object>
      </w:r>
      <w:r w:rsidRPr="002C229E">
        <w:rPr>
          <w:color w:val="000000" w:themeColor="text1"/>
          <w:sz w:val="24"/>
          <w:szCs w:val="24"/>
        </w:rPr>
        <w:t xml:space="preserve"> – </w:t>
      </w:r>
      <w:r w:rsidRPr="002C229E">
        <w:rPr>
          <w:rFonts w:eastAsia="Calibri"/>
          <w:bCs/>
          <w:i/>
          <w:color w:val="000000" w:themeColor="text1"/>
          <w:sz w:val="24"/>
          <w:szCs w:val="24"/>
          <w:lang w:eastAsia="en-US"/>
        </w:rPr>
        <w:t>значимость критерия.</w:t>
      </w:r>
    </w:p>
    <w:p w:rsidR="008D6D35" w:rsidRPr="002C229E" w:rsidRDefault="008D6D35" w:rsidP="008D6D35">
      <w:pPr>
        <w:pStyle w:val="ad"/>
        <w:spacing w:line="240" w:lineRule="auto"/>
        <w:ind w:left="360" w:hanging="360"/>
        <w:rPr>
          <w:rFonts w:eastAsia="Calibri"/>
          <w:bCs/>
          <w:i/>
          <w:color w:val="000000" w:themeColor="text1"/>
          <w:sz w:val="24"/>
          <w:szCs w:val="24"/>
          <w:lang w:eastAsia="en-US"/>
        </w:rPr>
      </w:pPr>
      <w:r w:rsidRPr="002C229E">
        <w:rPr>
          <w:rFonts w:eastAsia="Calibri"/>
          <w:bCs/>
          <w:i/>
          <w:color w:val="000000" w:themeColor="text1"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8D6D35" w:rsidRPr="002C229E" w:rsidRDefault="008D6D35" w:rsidP="008D6D35">
      <w:pPr>
        <w:pStyle w:val="ad"/>
        <w:spacing w:line="240" w:lineRule="auto"/>
        <w:ind w:left="360"/>
        <w:rPr>
          <w:color w:val="000000" w:themeColor="text1"/>
          <w:sz w:val="24"/>
          <w:szCs w:val="24"/>
          <w:u w:val="single"/>
        </w:rPr>
      </w:pPr>
    </w:p>
    <w:p w:rsidR="008D6D35" w:rsidRPr="002C229E" w:rsidRDefault="008D6D35" w:rsidP="008D6D35">
      <w:pPr>
        <w:pStyle w:val="ad"/>
        <w:tabs>
          <w:tab w:val="clear" w:pos="1827"/>
        </w:tabs>
        <w:spacing w:line="240" w:lineRule="auto"/>
        <w:ind w:left="0" w:firstLine="0"/>
        <w:rPr>
          <w:color w:val="000000" w:themeColor="text1"/>
          <w:sz w:val="24"/>
          <w:szCs w:val="24"/>
          <w:u w:val="single"/>
        </w:rPr>
      </w:pPr>
      <w:r w:rsidRPr="002C229E">
        <w:rPr>
          <w:color w:val="000000" w:themeColor="text1"/>
          <w:sz w:val="24"/>
          <w:szCs w:val="24"/>
          <w:u w:val="single"/>
        </w:rPr>
        <w:t>Баллы по КРИТЕРИЮ №2:</w:t>
      </w:r>
      <w:r w:rsidRPr="002C229E">
        <w:rPr>
          <w:color w:val="000000" w:themeColor="text1"/>
          <w:sz w:val="24"/>
          <w:szCs w:val="24"/>
        </w:rPr>
        <w:t xml:space="preserve"> </w:t>
      </w:r>
      <w:r w:rsidRPr="002C229E">
        <w:rPr>
          <w:noProof/>
          <w:color w:val="000000" w:themeColor="text1"/>
          <w:position w:val="-20"/>
          <w:sz w:val="24"/>
          <w:szCs w:val="24"/>
        </w:rPr>
        <w:object w:dxaOrig="480" w:dyaOrig="440" w14:anchorId="6574D54B">
          <v:shape id="_x0000_i1039" type="#_x0000_t75" alt="" style="width:23.25pt;height:22.5pt;mso-width-percent:0;mso-height-percent:0;mso-width-percent:0;mso-height-percent:0" o:ole="" fillcolor="window">
            <v:imagedata r:id="rId15" o:title=""/>
          </v:shape>
          <o:OLEObject Type="Embed" ProgID="Equation.3" ShapeID="_x0000_i1039" DrawAspect="Content" ObjectID="_1685527995" r:id="rId26"/>
        </w:object>
      </w:r>
      <w:r w:rsidRPr="002C229E">
        <w:rPr>
          <w:color w:val="000000" w:themeColor="text1"/>
          <w:sz w:val="24"/>
          <w:szCs w:val="24"/>
        </w:rPr>
        <w:t xml:space="preserve"> рассчитываются по следующей формуле (по критерию</w:t>
      </w:r>
      <w:r w:rsidRPr="002C229E">
        <w:rPr>
          <w:color w:val="000000" w:themeColor="text1"/>
          <w:sz w:val="24"/>
          <w:szCs w:val="24"/>
          <w:lang w:val="en-US"/>
        </w:rPr>
        <w:t> </w:t>
      </w:r>
      <w:r w:rsidRPr="002C229E">
        <w:rPr>
          <w:color w:val="000000" w:themeColor="text1"/>
          <w:sz w:val="24"/>
          <w:szCs w:val="24"/>
        </w:rPr>
        <w:t xml:space="preserve">2 максимальное значение критерия является предпочтительным): </w:t>
      </w:r>
    </w:p>
    <w:p w:rsidR="008D6D35" w:rsidRPr="002C229E" w:rsidRDefault="008D6D35" w:rsidP="008D6D35">
      <w:pPr>
        <w:pStyle w:val="ad"/>
        <w:spacing w:line="240" w:lineRule="auto"/>
        <w:jc w:val="center"/>
        <w:rPr>
          <w:color w:val="000000" w:themeColor="text1"/>
          <w:sz w:val="24"/>
          <w:szCs w:val="24"/>
        </w:rPr>
      </w:pPr>
    </w:p>
    <w:p w:rsidR="008D6D35" w:rsidRPr="002C229E" w:rsidRDefault="008D6D35" w:rsidP="008D6D35">
      <w:pPr>
        <w:pStyle w:val="ad"/>
        <w:spacing w:line="240" w:lineRule="auto"/>
        <w:ind w:hanging="1827"/>
        <w:rPr>
          <w:color w:val="000000" w:themeColor="text1"/>
          <w:sz w:val="24"/>
          <w:szCs w:val="24"/>
        </w:rPr>
      </w:pPr>
      <w:r w:rsidRPr="002C229E">
        <w:rPr>
          <w:noProof/>
          <w:color w:val="000000" w:themeColor="text1"/>
          <w:sz w:val="24"/>
          <w:szCs w:val="24"/>
        </w:rPr>
        <w:tab/>
      </w:r>
      <w:r w:rsidRPr="002C229E">
        <w:rPr>
          <w:noProof/>
          <w:color w:val="000000" w:themeColor="text1"/>
          <w:sz w:val="24"/>
          <w:szCs w:val="24"/>
        </w:rPr>
        <w:tab/>
      </w:r>
      <w:r w:rsidRPr="002C229E">
        <w:rPr>
          <w:noProof/>
          <w:color w:val="000000" w:themeColor="text1"/>
          <w:sz w:val="24"/>
          <w:szCs w:val="24"/>
        </w:rPr>
        <w:tab/>
      </w:r>
      <w:r w:rsidRPr="002C229E">
        <w:rPr>
          <w:noProof/>
          <w:color w:val="000000" w:themeColor="text1"/>
          <w:sz w:val="24"/>
          <w:szCs w:val="24"/>
        </w:rPr>
        <w:tab/>
      </w:r>
      <w:r w:rsidRPr="002C229E">
        <w:rPr>
          <w:noProof/>
          <w:color w:val="000000" w:themeColor="text1"/>
          <w:sz w:val="24"/>
          <w:szCs w:val="24"/>
        </w:rPr>
        <w:tab/>
      </w:r>
      <w:r w:rsidRPr="002C229E">
        <w:rPr>
          <w:noProof/>
          <w:color w:val="000000" w:themeColor="text1"/>
          <w:position w:val="-20"/>
          <w:sz w:val="24"/>
          <w:szCs w:val="24"/>
        </w:rPr>
        <w:object w:dxaOrig="1600" w:dyaOrig="440" w14:anchorId="4E278353">
          <v:shape id="_x0000_i1040" type="#_x0000_t75" alt="" style="width:77.25pt;height:22.5pt;mso-width-percent:0;mso-height-percent:0;mso-width-percent:0;mso-height-percent:0" o:ole="" fillcolor="window">
            <v:imagedata r:id="rId17" o:title=""/>
          </v:shape>
          <o:OLEObject Type="Embed" ProgID="Equation.3" ShapeID="_x0000_i1040" DrawAspect="Content" ObjectID="_1685527996" r:id="rId27"/>
        </w:object>
      </w:r>
      <w:r w:rsidRPr="002C229E">
        <w:rPr>
          <w:color w:val="000000" w:themeColor="text1"/>
          <w:sz w:val="24"/>
          <w:szCs w:val="24"/>
        </w:rPr>
        <w:t xml:space="preserve">  </w:t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  <w:t>(2.2)</w:t>
      </w:r>
      <w:r w:rsidRPr="002C229E">
        <w:rPr>
          <w:color w:val="000000" w:themeColor="text1"/>
          <w:sz w:val="24"/>
          <w:szCs w:val="24"/>
        </w:rPr>
        <w:tab/>
      </w:r>
      <w:r w:rsidRPr="002C229E">
        <w:rPr>
          <w:color w:val="000000" w:themeColor="text1"/>
          <w:sz w:val="24"/>
          <w:szCs w:val="24"/>
        </w:rPr>
        <w:tab/>
      </w:r>
    </w:p>
    <w:p w:rsidR="008D6D35" w:rsidRPr="002C229E" w:rsidRDefault="008D6D35" w:rsidP="008D6D35">
      <w:pPr>
        <w:pStyle w:val="ad"/>
        <w:spacing w:line="240" w:lineRule="auto"/>
        <w:ind w:hanging="1827"/>
        <w:rPr>
          <w:color w:val="000000" w:themeColor="text1"/>
          <w:sz w:val="24"/>
          <w:szCs w:val="24"/>
        </w:rPr>
      </w:pPr>
      <w:r w:rsidRPr="002C229E">
        <w:rPr>
          <w:noProof/>
          <w:color w:val="000000" w:themeColor="text1"/>
          <w:sz w:val="24"/>
          <w:szCs w:val="24"/>
        </w:rPr>
        <w:t>где</w:t>
      </w:r>
      <w:r w:rsidRPr="002C229E">
        <w:rPr>
          <w:noProof/>
          <w:color w:val="000000" w:themeColor="text1"/>
          <w:position w:val="-20"/>
          <w:sz w:val="24"/>
          <w:szCs w:val="24"/>
        </w:rPr>
        <w:object w:dxaOrig="480" w:dyaOrig="440" w14:anchorId="5CE5E244">
          <v:shape id="_x0000_i1041" type="#_x0000_t75" alt="" style="width:23.25pt;height:22.5pt;mso-width-percent:0;mso-height-percent:0;mso-width-percent:0;mso-height-percent:0" o:ole="" fillcolor="window">
            <v:imagedata r:id="rId19" o:title=""/>
          </v:shape>
          <o:OLEObject Type="Embed" ProgID="Equation.3" ShapeID="_x0000_i1041" DrawAspect="Content" ObjectID="_1685527997" r:id="rId28"/>
        </w:object>
      </w:r>
      <w:r w:rsidRPr="002C229E">
        <w:rPr>
          <w:color w:val="000000" w:themeColor="text1"/>
          <w:sz w:val="24"/>
          <w:szCs w:val="24"/>
        </w:rPr>
        <w:t xml:space="preserve"> – баллы, присуждаемые Заявке </w:t>
      </w:r>
      <w:r w:rsidRPr="002C229E">
        <w:rPr>
          <w:color w:val="000000" w:themeColor="text1"/>
          <w:sz w:val="24"/>
          <w:szCs w:val="24"/>
          <w:lang w:val="en-US"/>
        </w:rPr>
        <w:t>i</w:t>
      </w:r>
      <w:r w:rsidRPr="002C229E">
        <w:rPr>
          <w:color w:val="000000" w:themeColor="text1"/>
          <w:sz w:val="24"/>
          <w:szCs w:val="24"/>
        </w:rPr>
        <w:t>-ого Участника по указанному критерию:</w:t>
      </w:r>
    </w:p>
    <w:p w:rsidR="008D6D35" w:rsidRPr="002C229E" w:rsidRDefault="008D6D35" w:rsidP="008D6D35">
      <w:pPr>
        <w:pStyle w:val="ad"/>
        <w:spacing w:line="240" w:lineRule="auto"/>
        <w:ind w:hanging="1827"/>
        <w:rPr>
          <w:color w:val="000000" w:themeColor="text1"/>
          <w:sz w:val="24"/>
          <w:szCs w:val="24"/>
        </w:rPr>
      </w:pPr>
      <w:r w:rsidRPr="002C229E">
        <w:rPr>
          <w:noProof/>
          <w:color w:val="000000" w:themeColor="text1"/>
          <w:position w:val="-18"/>
          <w:sz w:val="24"/>
          <w:szCs w:val="24"/>
        </w:rPr>
        <w:object w:dxaOrig="320" w:dyaOrig="420" w14:anchorId="7A261FBE">
          <v:shape id="_x0000_i1042" type="#_x0000_t75" alt="" style="width:16.5pt;height:20.25pt;mso-width-percent:0;mso-height-percent:0;mso-width-percent:0;mso-height-percent:0" o:ole="" fillcolor="window">
            <v:imagedata r:id="rId21" o:title=""/>
          </v:shape>
          <o:OLEObject Type="Embed" ProgID="Equation.3" ShapeID="_x0000_i1042" DrawAspect="Content" ObjectID="_1685527998" r:id="rId29"/>
        </w:object>
      </w:r>
      <w:r w:rsidRPr="002C229E">
        <w:rPr>
          <w:color w:val="000000" w:themeColor="text1"/>
          <w:sz w:val="24"/>
          <w:szCs w:val="24"/>
        </w:rPr>
        <w:t xml:space="preserve"> – </w:t>
      </w:r>
      <w:r w:rsidRPr="002C229E">
        <w:rPr>
          <w:rFonts w:eastAsia="Calibri"/>
          <w:bCs/>
          <w:i/>
          <w:color w:val="000000" w:themeColor="text1"/>
          <w:sz w:val="24"/>
          <w:szCs w:val="24"/>
          <w:lang w:eastAsia="en-US"/>
        </w:rPr>
        <w:t>значимость критерия</w:t>
      </w:r>
      <w:r w:rsidRPr="002C229E">
        <w:rPr>
          <w:color w:val="000000" w:themeColor="text1"/>
          <w:sz w:val="24"/>
          <w:szCs w:val="24"/>
        </w:rPr>
        <w:t>,</w:t>
      </w:r>
    </w:p>
    <w:p w:rsidR="008D6D35" w:rsidRPr="002C229E" w:rsidRDefault="008D6D35" w:rsidP="008D6D35">
      <w:pPr>
        <w:pStyle w:val="ad"/>
        <w:spacing w:line="240" w:lineRule="auto"/>
        <w:ind w:hanging="1827"/>
        <w:rPr>
          <w:color w:val="000000" w:themeColor="text1"/>
          <w:sz w:val="24"/>
          <w:szCs w:val="24"/>
        </w:rPr>
      </w:pPr>
      <w:r w:rsidRPr="002C229E">
        <w:rPr>
          <w:i/>
          <w:iCs/>
          <w:color w:val="000000" w:themeColor="text1"/>
          <w:sz w:val="24"/>
          <w:szCs w:val="24"/>
          <w:lang w:val="en-US"/>
        </w:rPr>
        <w:t>Bi</w:t>
      </w:r>
      <w:r w:rsidRPr="002C229E">
        <w:rPr>
          <w:i/>
          <w:iCs/>
          <w:color w:val="000000" w:themeColor="text1"/>
          <w:sz w:val="24"/>
          <w:szCs w:val="24"/>
        </w:rPr>
        <w:t xml:space="preserve"> </w:t>
      </w:r>
      <w:r w:rsidRPr="002C229E">
        <w:rPr>
          <w:color w:val="000000" w:themeColor="text1"/>
          <w:sz w:val="24"/>
          <w:szCs w:val="24"/>
        </w:rPr>
        <w:t>– определяется по следующему правилу: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4140"/>
        <w:gridCol w:w="1531"/>
        <w:gridCol w:w="4133"/>
      </w:tblGrid>
      <w:tr w:rsidR="008D6D35" w:rsidRPr="002C229E" w:rsidTr="007F3DC4">
        <w:trPr>
          <w:trHeight w:val="291"/>
        </w:trPr>
        <w:tc>
          <w:tcPr>
            <w:tcW w:w="204" w:type="pct"/>
            <w:shd w:val="clear" w:color="auto" w:fill="auto"/>
            <w:vAlign w:val="center"/>
          </w:tcPr>
          <w:p w:rsidR="008D6D35" w:rsidRPr="002C229E" w:rsidRDefault="008D6D35" w:rsidP="009B3D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25" w:type="pct"/>
            <w:shd w:val="clear" w:color="auto" w:fill="auto"/>
            <w:vAlign w:val="center"/>
          </w:tcPr>
          <w:p w:rsidR="008D6D35" w:rsidRPr="002C229E" w:rsidRDefault="008D6D35" w:rsidP="009B3DC3">
            <w:pPr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Наименование критерия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D6D35" w:rsidRPr="002C229E" w:rsidRDefault="008D6D35" w:rsidP="009B3DC3">
            <w:pPr>
              <w:jc w:val="center"/>
              <w:rPr>
                <w:bCs/>
                <w:i/>
                <w:iCs/>
                <w:color w:val="000000" w:themeColor="text1"/>
              </w:rPr>
            </w:pPr>
            <w:r w:rsidRPr="002C229E">
              <w:rPr>
                <w:i/>
                <w:iCs/>
                <w:color w:val="000000" w:themeColor="text1"/>
                <w:lang w:val="en-US"/>
              </w:rPr>
              <w:t>Bi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8D6D35" w:rsidRPr="002C229E" w:rsidRDefault="008D6D35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bCs/>
                <w:color w:val="000000" w:themeColor="text1"/>
              </w:rPr>
              <w:t>Значение параметра</w:t>
            </w:r>
          </w:p>
        </w:tc>
      </w:tr>
      <w:tr w:rsidR="008D6D35" w:rsidRPr="002C229E" w:rsidTr="007F3DC4">
        <w:trPr>
          <w:trHeight w:val="410"/>
        </w:trPr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:rsidR="008D6D35" w:rsidRPr="002C229E" w:rsidRDefault="008D6D35" w:rsidP="009B3DC3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2025" w:type="pct"/>
            <w:vMerge w:val="restart"/>
            <w:shd w:val="clear" w:color="auto" w:fill="auto"/>
            <w:vAlign w:val="center"/>
            <w:hideMark/>
          </w:tcPr>
          <w:p w:rsidR="008D6D35" w:rsidRPr="002C229E" w:rsidRDefault="008D6D35" w:rsidP="009B3DC3">
            <w:pPr>
              <w:rPr>
                <w:color w:val="000000" w:themeColor="text1"/>
              </w:rPr>
            </w:pPr>
            <w:r w:rsidRPr="002C229E">
              <w:rPr>
                <w:color w:val="000000" w:themeColor="text1"/>
                <w:u w:val="single"/>
              </w:rPr>
              <w:t xml:space="preserve">Опыт Участника по оказанию услуг, количество договоров, указанных в Справке о перечне и годовых объемах выполнения аналогичных договоров 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8D6D35" w:rsidRPr="002C229E" w:rsidRDefault="008D6D35" w:rsidP="009B3DC3">
            <w:pPr>
              <w:jc w:val="center"/>
              <w:rPr>
                <w:bCs/>
                <w:color w:val="000000" w:themeColor="text1"/>
              </w:rPr>
            </w:pPr>
            <w:r w:rsidRPr="002C229E">
              <w:rPr>
                <w:bCs/>
                <w:color w:val="000000" w:themeColor="text1"/>
              </w:rPr>
              <w:t>1,0</w:t>
            </w:r>
          </w:p>
        </w:tc>
        <w:tc>
          <w:tcPr>
            <w:tcW w:w="2022" w:type="pct"/>
            <w:shd w:val="clear" w:color="auto" w:fill="auto"/>
            <w:vAlign w:val="center"/>
            <w:hideMark/>
          </w:tcPr>
          <w:p w:rsidR="008D6D35" w:rsidRPr="002C229E" w:rsidRDefault="008D6D35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10 договоров и более</w:t>
            </w:r>
          </w:p>
        </w:tc>
      </w:tr>
      <w:tr w:rsidR="008D6D35" w:rsidRPr="002C229E" w:rsidTr="009B3DC3">
        <w:trPr>
          <w:trHeight w:val="417"/>
        </w:trPr>
        <w:tc>
          <w:tcPr>
            <w:tcW w:w="204" w:type="pct"/>
            <w:vMerge/>
            <w:shd w:val="clear" w:color="auto" w:fill="auto"/>
            <w:vAlign w:val="center"/>
          </w:tcPr>
          <w:p w:rsidR="008D6D35" w:rsidRPr="002C229E" w:rsidRDefault="008D6D35" w:rsidP="009B3D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25" w:type="pct"/>
            <w:vMerge/>
            <w:shd w:val="clear" w:color="auto" w:fill="auto"/>
            <w:vAlign w:val="center"/>
          </w:tcPr>
          <w:p w:rsidR="008D6D35" w:rsidRPr="002C229E" w:rsidRDefault="008D6D35" w:rsidP="009B3DC3">
            <w:pPr>
              <w:rPr>
                <w:color w:val="000000" w:themeColor="text1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8D6D35" w:rsidRPr="002C229E" w:rsidRDefault="008D6D35" w:rsidP="009B3DC3">
            <w:pPr>
              <w:jc w:val="center"/>
              <w:rPr>
                <w:bCs/>
                <w:color w:val="000000" w:themeColor="text1"/>
              </w:rPr>
            </w:pPr>
            <w:r w:rsidRPr="002C229E">
              <w:rPr>
                <w:bCs/>
                <w:color w:val="000000" w:themeColor="text1"/>
              </w:rPr>
              <w:t>0,3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8D6D35" w:rsidRPr="002C229E" w:rsidRDefault="008D6D35" w:rsidP="009B3DC3">
            <w:pPr>
              <w:jc w:val="center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Более 5 и менее 10 договоров</w:t>
            </w:r>
          </w:p>
        </w:tc>
      </w:tr>
      <w:tr w:rsidR="008D6D35" w:rsidRPr="002C229E" w:rsidTr="009B3DC3">
        <w:trPr>
          <w:trHeight w:val="417"/>
        </w:trPr>
        <w:tc>
          <w:tcPr>
            <w:tcW w:w="204" w:type="pct"/>
            <w:vMerge/>
            <w:shd w:val="clear" w:color="auto" w:fill="auto"/>
            <w:vAlign w:val="center"/>
          </w:tcPr>
          <w:p w:rsidR="008D6D35" w:rsidRPr="002C229E" w:rsidRDefault="008D6D35" w:rsidP="009B3D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25" w:type="pct"/>
            <w:vMerge/>
            <w:shd w:val="clear" w:color="auto" w:fill="auto"/>
            <w:vAlign w:val="center"/>
          </w:tcPr>
          <w:p w:rsidR="008D6D35" w:rsidRPr="002C229E" w:rsidRDefault="008D6D35" w:rsidP="009B3DC3">
            <w:pPr>
              <w:rPr>
                <w:color w:val="000000" w:themeColor="text1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8D6D35" w:rsidRPr="002C229E" w:rsidRDefault="008D6D35" w:rsidP="009B3DC3">
            <w:pPr>
              <w:jc w:val="center"/>
              <w:rPr>
                <w:bCs/>
                <w:color w:val="000000" w:themeColor="text1"/>
              </w:rPr>
            </w:pPr>
            <w:r w:rsidRPr="002C229E">
              <w:rPr>
                <w:bCs/>
                <w:color w:val="000000" w:themeColor="text1"/>
              </w:rPr>
              <w:t>0,0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8D6D35" w:rsidRPr="002C229E" w:rsidRDefault="008D6D35" w:rsidP="009B3DC3">
            <w:pPr>
              <w:pStyle w:val="af0"/>
              <w:rPr>
                <w:color w:val="000000" w:themeColor="text1"/>
              </w:rPr>
            </w:pPr>
            <w:r w:rsidRPr="002C229E">
              <w:rPr>
                <w:color w:val="000000" w:themeColor="text1"/>
              </w:rPr>
              <w:t>5 договоров и менее</w:t>
            </w:r>
          </w:p>
        </w:tc>
      </w:tr>
    </w:tbl>
    <w:p w:rsidR="008D6D35" w:rsidRDefault="008D6D35" w:rsidP="008D6D35">
      <w:pPr>
        <w:pStyle w:val="ad"/>
        <w:spacing w:line="240" w:lineRule="auto"/>
        <w:rPr>
          <w:color w:val="000000" w:themeColor="text1"/>
          <w:sz w:val="24"/>
          <w:szCs w:val="24"/>
        </w:rPr>
      </w:pPr>
    </w:p>
    <w:p w:rsidR="00182762" w:rsidRDefault="00182762" w:rsidP="008D6D35">
      <w:pPr>
        <w:pStyle w:val="ad"/>
        <w:spacing w:line="240" w:lineRule="auto"/>
        <w:rPr>
          <w:color w:val="000000" w:themeColor="text1"/>
          <w:sz w:val="24"/>
          <w:szCs w:val="24"/>
        </w:rPr>
      </w:pPr>
    </w:p>
    <w:p w:rsidR="00F60E98" w:rsidRDefault="00F60E98" w:rsidP="008D6D35">
      <w:pPr>
        <w:pStyle w:val="ad"/>
        <w:spacing w:line="240" w:lineRule="auto"/>
        <w:rPr>
          <w:color w:val="000000" w:themeColor="text1"/>
          <w:sz w:val="24"/>
          <w:szCs w:val="24"/>
        </w:rPr>
      </w:pPr>
    </w:p>
    <w:p w:rsidR="008D6D35" w:rsidRPr="002C229E" w:rsidRDefault="008D6D35" w:rsidP="008D6D35">
      <w:pPr>
        <w:pStyle w:val="ad"/>
        <w:tabs>
          <w:tab w:val="clear" w:pos="1827"/>
        </w:tabs>
        <w:spacing w:line="240" w:lineRule="auto"/>
        <w:ind w:hanging="1827"/>
        <w:rPr>
          <w:b/>
          <w:color w:val="000000" w:themeColor="text1"/>
          <w:sz w:val="24"/>
          <w:szCs w:val="24"/>
        </w:rPr>
      </w:pPr>
      <w:r w:rsidRPr="002C229E">
        <w:rPr>
          <w:b/>
          <w:color w:val="000000" w:themeColor="text1"/>
          <w:sz w:val="24"/>
          <w:szCs w:val="24"/>
        </w:rPr>
        <w:t>Ранжировка Участников</w:t>
      </w:r>
    </w:p>
    <w:p w:rsidR="008D6D35" w:rsidRPr="002C229E" w:rsidRDefault="008D6D35" w:rsidP="008D6D35">
      <w:pPr>
        <w:pStyle w:val="ad"/>
        <w:spacing w:line="240" w:lineRule="auto"/>
        <w:ind w:left="360"/>
        <w:rPr>
          <w:color w:val="000000" w:themeColor="text1"/>
          <w:sz w:val="24"/>
          <w:szCs w:val="24"/>
        </w:rPr>
      </w:pPr>
    </w:p>
    <w:p w:rsidR="008D6D35" w:rsidRPr="002C229E" w:rsidRDefault="008D6D35" w:rsidP="008D6D35">
      <w:pPr>
        <w:pStyle w:val="ad"/>
        <w:tabs>
          <w:tab w:val="clear" w:pos="1827"/>
          <w:tab w:val="num" w:pos="1985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 xml:space="preserve">Результаты оценки (баллы по критерию) Заявки i-ого Участника по каждому критерию суммируются. </w:t>
      </w:r>
    </w:p>
    <w:p w:rsidR="008D6D35" w:rsidRPr="002C229E" w:rsidRDefault="008D6D35" w:rsidP="008D6D35">
      <w:pPr>
        <w:pStyle w:val="ad"/>
        <w:tabs>
          <w:tab w:val="clear" w:pos="1827"/>
          <w:tab w:val="num" w:pos="1985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Наивысшее место в итоговой ранжировке получает Заявка Участника, имеющая максимальную оценку.</w:t>
      </w:r>
    </w:p>
    <w:p w:rsidR="008D6D35" w:rsidRPr="002C229E" w:rsidRDefault="008D6D35" w:rsidP="008D6D35">
      <w:pPr>
        <w:pStyle w:val="ad"/>
        <w:tabs>
          <w:tab w:val="clear" w:pos="1827"/>
          <w:tab w:val="num" w:pos="1985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8D6D35" w:rsidRPr="002C229E" w:rsidRDefault="008D6D35" w:rsidP="008D6D35">
      <w:pPr>
        <w:pStyle w:val="ad"/>
        <w:tabs>
          <w:tab w:val="clear" w:pos="1827"/>
          <w:tab w:val="num" w:pos="1985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2C229E">
        <w:rPr>
          <w:color w:val="000000" w:themeColor="text1"/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которая имеет приоритет при выполнении работ/оказании услуг российскими лицами. </w:t>
      </w:r>
    </w:p>
    <w:p w:rsidR="008D6D35" w:rsidRPr="002C229E" w:rsidRDefault="008D6D35" w:rsidP="008D6D35">
      <w:pPr>
        <w:pStyle w:val="af9"/>
        <w:tabs>
          <w:tab w:val="num" w:pos="1985"/>
        </w:tabs>
        <w:ind w:firstLine="567"/>
        <w:jc w:val="both"/>
        <w:rPr>
          <w:rFonts w:ascii="Times New Roman" w:hAnsi="Times New Roman"/>
          <w:snapToGrid w:val="0"/>
          <w:color w:val="000000" w:themeColor="text1"/>
          <w:sz w:val="24"/>
          <w:szCs w:val="24"/>
          <w:lang w:eastAsia="ru-RU"/>
        </w:rPr>
      </w:pPr>
      <w:r w:rsidRPr="002C229E">
        <w:rPr>
          <w:rFonts w:ascii="Times New Roman" w:hAnsi="Times New Roman"/>
          <w:snapToGrid w:val="0"/>
          <w:color w:val="000000" w:themeColor="text1"/>
          <w:sz w:val="24"/>
          <w:szCs w:val="24"/>
          <w:lang w:eastAsia="ru-RU"/>
        </w:rPr>
        <w:t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выполнении работ/оказании услуг российскими лицами, то более высокое место в ранжировке присваивается Заявке Участника, которая подана раньше на ЭТП (дата подачи Заявок фиксируется в протоколе вскрытия).</w:t>
      </w:r>
    </w:p>
    <w:p w:rsidR="000D49D4" w:rsidRPr="008D6D35" w:rsidRDefault="000D49D4" w:rsidP="00D60CC3">
      <w:pPr>
        <w:pStyle w:val="affb"/>
        <w:tabs>
          <w:tab w:val="left" w:pos="851"/>
          <w:tab w:val="left" w:pos="993"/>
        </w:tabs>
        <w:jc w:val="both"/>
        <w:rPr>
          <w:rFonts w:ascii="Times New Roman" w:hAnsi="Times New Roman"/>
          <w:color w:val="FF0000"/>
          <w:sz w:val="24"/>
          <w:szCs w:val="24"/>
          <w:lang w:val="x-none"/>
        </w:rPr>
      </w:pPr>
    </w:p>
    <w:p w:rsidR="0016771E" w:rsidRPr="008D6D35" w:rsidRDefault="004B7D42" w:rsidP="00D60CC3">
      <w:pPr>
        <w:pStyle w:val="affb"/>
        <w:tabs>
          <w:tab w:val="left" w:pos="851"/>
          <w:tab w:val="left" w:pos="993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6D35">
        <w:rPr>
          <w:rFonts w:ascii="Times New Roman" w:hAnsi="Times New Roman"/>
          <w:color w:val="000000" w:themeColor="text1"/>
          <w:sz w:val="24"/>
          <w:szCs w:val="24"/>
        </w:rPr>
        <w:t>Приложения:</w:t>
      </w:r>
    </w:p>
    <w:p w:rsidR="006F154D" w:rsidRPr="008D6D35" w:rsidRDefault="006F154D" w:rsidP="006F154D">
      <w:pPr>
        <w:pStyle w:val="affb"/>
        <w:numPr>
          <w:ilvl w:val="0"/>
          <w:numId w:val="35"/>
        </w:numPr>
        <w:tabs>
          <w:tab w:val="left" w:pos="851"/>
          <w:tab w:val="left" w:pos="993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6D35">
        <w:rPr>
          <w:rFonts w:ascii="Times New Roman" w:hAnsi="Times New Roman"/>
          <w:color w:val="000000" w:themeColor="text1"/>
          <w:sz w:val="24"/>
          <w:szCs w:val="24"/>
        </w:rPr>
        <w:t>Перече</w:t>
      </w:r>
      <w:r w:rsidR="00161450">
        <w:rPr>
          <w:rFonts w:ascii="Times New Roman" w:hAnsi="Times New Roman"/>
          <w:color w:val="000000" w:themeColor="text1"/>
          <w:sz w:val="24"/>
          <w:szCs w:val="24"/>
        </w:rPr>
        <w:t>нь недвижимого имущества</w:t>
      </w:r>
    </w:p>
    <w:p w:rsidR="006F154D" w:rsidRPr="008D6D35" w:rsidRDefault="006F154D" w:rsidP="006F154D">
      <w:pPr>
        <w:pStyle w:val="affb"/>
        <w:numPr>
          <w:ilvl w:val="0"/>
          <w:numId w:val="35"/>
        </w:numPr>
        <w:tabs>
          <w:tab w:val="left" w:pos="851"/>
          <w:tab w:val="left" w:pos="993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6D35">
        <w:rPr>
          <w:rFonts w:ascii="Times New Roman" w:hAnsi="Times New Roman"/>
          <w:color w:val="000000" w:themeColor="text1"/>
          <w:sz w:val="24"/>
          <w:szCs w:val="24"/>
        </w:rPr>
        <w:t>Пере</w:t>
      </w:r>
      <w:r w:rsidR="00161450">
        <w:rPr>
          <w:rFonts w:ascii="Times New Roman" w:hAnsi="Times New Roman"/>
          <w:color w:val="000000" w:themeColor="text1"/>
          <w:sz w:val="24"/>
          <w:szCs w:val="24"/>
        </w:rPr>
        <w:t>чень движимого имущества</w:t>
      </w:r>
    </w:p>
    <w:p w:rsidR="004B7D42" w:rsidRPr="008D6D35" w:rsidRDefault="004B7D42" w:rsidP="004B7D42">
      <w:pPr>
        <w:pStyle w:val="affb"/>
        <w:numPr>
          <w:ilvl w:val="0"/>
          <w:numId w:val="35"/>
        </w:numPr>
        <w:tabs>
          <w:tab w:val="left" w:pos="851"/>
          <w:tab w:val="left" w:pos="993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6D35">
        <w:rPr>
          <w:rFonts w:ascii="Times New Roman" w:hAnsi="Times New Roman"/>
          <w:color w:val="000000" w:themeColor="text1"/>
          <w:sz w:val="24"/>
          <w:szCs w:val="24"/>
        </w:rPr>
        <w:t xml:space="preserve">Проект договора финансовой аренды </w:t>
      </w:r>
      <w:r w:rsidR="001F4660" w:rsidRPr="008D6D35">
        <w:rPr>
          <w:rFonts w:ascii="Times New Roman" w:hAnsi="Times New Roman"/>
          <w:color w:val="000000" w:themeColor="text1"/>
          <w:sz w:val="24"/>
          <w:szCs w:val="24"/>
        </w:rPr>
        <w:t>недвижимого имущества</w:t>
      </w:r>
    </w:p>
    <w:p w:rsidR="004B7D42" w:rsidRPr="008D6D35" w:rsidRDefault="004B7D42" w:rsidP="004B7D42">
      <w:pPr>
        <w:pStyle w:val="affb"/>
        <w:numPr>
          <w:ilvl w:val="0"/>
          <w:numId w:val="35"/>
        </w:numPr>
        <w:tabs>
          <w:tab w:val="left" w:pos="851"/>
          <w:tab w:val="left" w:pos="993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6D35">
        <w:rPr>
          <w:rFonts w:ascii="Times New Roman" w:hAnsi="Times New Roman"/>
          <w:color w:val="000000" w:themeColor="text1"/>
          <w:sz w:val="24"/>
          <w:szCs w:val="24"/>
        </w:rPr>
        <w:t xml:space="preserve">Проект договора финансовой аренды (лизинга) </w:t>
      </w:r>
    </w:p>
    <w:p w:rsidR="001F4660" w:rsidRDefault="001F4660" w:rsidP="000705AE">
      <w:pPr>
        <w:pStyle w:val="affb"/>
        <w:tabs>
          <w:tab w:val="left" w:pos="851"/>
          <w:tab w:val="left" w:pos="993"/>
        </w:tabs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B838FD" w:rsidRDefault="00B838FD" w:rsidP="000705AE">
      <w:pPr>
        <w:pStyle w:val="affb"/>
        <w:tabs>
          <w:tab w:val="left" w:pos="851"/>
          <w:tab w:val="left" w:pos="993"/>
        </w:tabs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B838FD" w:rsidRDefault="00B838FD" w:rsidP="00B838FD">
      <w:pPr>
        <w:pStyle w:val="affb"/>
        <w:tabs>
          <w:tab w:val="left" w:pos="851"/>
          <w:tab w:val="left" w:pos="993"/>
        </w:tabs>
        <w:ind w:left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838FD" w:rsidRPr="007E2DED" w:rsidRDefault="00B838FD" w:rsidP="00B838FD">
      <w:pPr>
        <w:pStyle w:val="affb"/>
        <w:tabs>
          <w:tab w:val="left" w:pos="851"/>
          <w:tab w:val="left" w:pos="993"/>
        </w:tabs>
        <w:ind w:left="720"/>
        <w:jc w:val="both"/>
        <w:rPr>
          <w:rFonts w:ascii="Times New Roman" w:hAnsi="Times New Roman"/>
          <w:sz w:val="24"/>
          <w:szCs w:val="24"/>
        </w:rPr>
      </w:pPr>
      <w:r w:rsidRPr="007E2DED">
        <w:rPr>
          <w:rFonts w:ascii="Times New Roman" w:hAnsi="Times New Roman"/>
          <w:sz w:val="24"/>
          <w:szCs w:val="24"/>
        </w:rPr>
        <w:t>Заместитель директора по экономике и финансам</w:t>
      </w:r>
    </w:p>
    <w:p w:rsidR="00B838FD" w:rsidRPr="007A0B26" w:rsidRDefault="00B838FD" w:rsidP="00B838FD">
      <w:pPr>
        <w:pStyle w:val="affb"/>
        <w:tabs>
          <w:tab w:val="left" w:pos="851"/>
          <w:tab w:val="left" w:pos="993"/>
        </w:tabs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 w:rsidRPr="007E2DED">
        <w:rPr>
          <w:rFonts w:ascii="Times New Roman" w:hAnsi="Times New Roman"/>
          <w:sz w:val="24"/>
          <w:szCs w:val="24"/>
        </w:rPr>
        <w:t>филиала ПАО «МРСК Центра»-«Липецкэнерго»</w:t>
      </w:r>
      <w:r w:rsidRPr="007E2DED">
        <w:rPr>
          <w:rFonts w:ascii="Times New Roman" w:hAnsi="Times New Roman"/>
          <w:sz w:val="24"/>
          <w:szCs w:val="24"/>
        </w:rPr>
        <w:tab/>
      </w:r>
      <w:r w:rsidRPr="007E2DED">
        <w:rPr>
          <w:rFonts w:ascii="Times New Roman" w:hAnsi="Times New Roman"/>
          <w:sz w:val="24"/>
          <w:szCs w:val="24"/>
        </w:rPr>
        <w:tab/>
      </w:r>
      <w:r w:rsidRPr="007E2DED">
        <w:rPr>
          <w:rFonts w:ascii="Times New Roman" w:hAnsi="Times New Roman"/>
          <w:sz w:val="24"/>
          <w:szCs w:val="24"/>
        </w:rPr>
        <w:tab/>
      </w:r>
      <w:r w:rsidRPr="007E2DED">
        <w:rPr>
          <w:rFonts w:ascii="Times New Roman" w:hAnsi="Times New Roman"/>
          <w:sz w:val="24"/>
          <w:szCs w:val="24"/>
        </w:rPr>
        <w:tab/>
        <w:t>С.С. Козодерова</w:t>
      </w:r>
    </w:p>
    <w:sectPr w:rsidR="00B838FD" w:rsidRPr="007A0B26" w:rsidSect="00947261">
      <w:pgSz w:w="11906" w:h="16838" w:code="9"/>
      <w:pgMar w:top="1077" w:right="566" w:bottom="851" w:left="993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850" w:rsidRDefault="00E30850" w:rsidP="0016771E">
      <w:r>
        <w:separator/>
      </w:r>
    </w:p>
  </w:endnote>
  <w:endnote w:type="continuationSeparator" w:id="0">
    <w:p w:rsidR="00E30850" w:rsidRDefault="00E30850" w:rsidP="0016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850" w:rsidRDefault="00E30850" w:rsidP="0016771E">
      <w:r>
        <w:separator/>
      </w:r>
    </w:p>
  </w:footnote>
  <w:footnote w:type="continuationSeparator" w:id="0">
    <w:p w:rsidR="00E30850" w:rsidRDefault="00E30850" w:rsidP="00167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7003"/>
    <w:multiLevelType w:val="hybridMultilevel"/>
    <w:tmpl w:val="C7BC2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817"/>
    <w:multiLevelType w:val="multilevel"/>
    <w:tmpl w:val="44445B6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2" w15:restartNumberingAfterBreak="0">
    <w:nsid w:val="093E3BC4"/>
    <w:multiLevelType w:val="hybridMultilevel"/>
    <w:tmpl w:val="1FD6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64AEC"/>
    <w:multiLevelType w:val="hybridMultilevel"/>
    <w:tmpl w:val="5BF067AA"/>
    <w:lvl w:ilvl="0" w:tplc="45B0010E">
      <w:start w:val="1"/>
      <w:numFmt w:val="bullet"/>
      <w:pStyle w:val="4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E4B45E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766EA"/>
    <w:multiLevelType w:val="hybridMultilevel"/>
    <w:tmpl w:val="88640724"/>
    <w:lvl w:ilvl="0" w:tplc="244834C2">
      <w:start w:val="1"/>
      <w:numFmt w:val="bullet"/>
      <w:lvlText w:val=""/>
      <w:lvlJc w:val="left"/>
      <w:pPr>
        <w:ind w:left="70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3453E8"/>
    <w:multiLevelType w:val="hybridMultilevel"/>
    <w:tmpl w:val="7F6A6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E4EA4"/>
    <w:multiLevelType w:val="hybridMultilevel"/>
    <w:tmpl w:val="37B2310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01A58"/>
    <w:multiLevelType w:val="multilevel"/>
    <w:tmpl w:val="C6D68B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9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hint="default"/>
      </w:rPr>
    </w:lvl>
  </w:abstractNum>
  <w:abstractNum w:abstractNumId="8" w15:restartNumberingAfterBreak="0">
    <w:nsid w:val="1B640287"/>
    <w:multiLevelType w:val="hybridMultilevel"/>
    <w:tmpl w:val="2FB24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1100A"/>
    <w:multiLevelType w:val="hybridMultilevel"/>
    <w:tmpl w:val="A04290D2"/>
    <w:lvl w:ilvl="0" w:tplc="244834C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906747"/>
    <w:multiLevelType w:val="multilevel"/>
    <w:tmpl w:val="0CEE64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FBB066A"/>
    <w:multiLevelType w:val="multilevel"/>
    <w:tmpl w:val="221A8ED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35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b/>
      </w:rPr>
    </w:lvl>
  </w:abstractNum>
  <w:abstractNum w:abstractNumId="12" w15:restartNumberingAfterBreak="0">
    <w:nsid w:val="259A4083"/>
    <w:multiLevelType w:val="hybridMultilevel"/>
    <w:tmpl w:val="63C0421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281A2974"/>
    <w:multiLevelType w:val="multilevel"/>
    <w:tmpl w:val="E486652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9316F98"/>
    <w:multiLevelType w:val="hybridMultilevel"/>
    <w:tmpl w:val="B1940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218123A"/>
    <w:multiLevelType w:val="multilevel"/>
    <w:tmpl w:val="C1B61E9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46511E"/>
    <w:multiLevelType w:val="multilevel"/>
    <w:tmpl w:val="FBBCF4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337C6C7D"/>
    <w:multiLevelType w:val="hybridMultilevel"/>
    <w:tmpl w:val="9A3C5B3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39B16C20"/>
    <w:multiLevelType w:val="hybridMultilevel"/>
    <w:tmpl w:val="FEF24726"/>
    <w:lvl w:ilvl="0" w:tplc="6560B0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BD2684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9E37E5E"/>
    <w:multiLevelType w:val="multilevel"/>
    <w:tmpl w:val="3208D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182144"/>
    <w:multiLevelType w:val="hybridMultilevel"/>
    <w:tmpl w:val="E61EB8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C86B46"/>
    <w:multiLevelType w:val="hybridMultilevel"/>
    <w:tmpl w:val="417A33EA"/>
    <w:lvl w:ilvl="0" w:tplc="FCDAD2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A3C0E"/>
    <w:multiLevelType w:val="multilevel"/>
    <w:tmpl w:val="B8B47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54AF1394"/>
    <w:multiLevelType w:val="multilevel"/>
    <w:tmpl w:val="7792939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6" w15:restartNumberingAfterBreak="0">
    <w:nsid w:val="55306D25"/>
    <w:multiLevelType w:val="multilevel"/>
    <w:tmpl w:val="A052F8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7" w15:restartNumberingAfterBreak="0">
    <w:nsid w:val="595C7639"/>
    <w:multiLevelType w:val="multilevel"/>
    <w:tmpl w:val="514427D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color w:val="000000"/>
        <w:sz w:val="24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8" w15:restartNumberingAfterBreak="0">
    <w:nsid w:val="5FCD746C"/>
    <w:multiLevelType w:val="multilevel"/>
    <w:tmpl w:val="2162F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cs="Times New Roman" w:hint="default"/>
        <w:b/>
        <w:i w:val="0"/>
        <w:color w:val="00000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0322897"/>
    <w:multiLevelType w:val="multilevel"/>
    <w:tmpl w:val="D3226110"/>
    <w:lvl w:ilvl="0">
      <w:start w:val="1"/>
      <w:numFmt w:val="decimal"/>
      <w:lvlText w:val="%1"/>
      <w:lvlJc w:val="left"/>
      <w:pPr>
        <w:tabs>
          <w:tab w:val="num" w:pos="709"/>
        </w:tabs>
        <w:ind w:left="1140" w:hanging="516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4"/>
        </w:tabs>
        <w:ind w:left="1284" w:hanging="576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2C140EA"/>
    <w:multiLevelType w:val="multilevel"/>
    <w:tmpl w:val="7AAEFB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67CB1359"/>
    <w:multiLevelType w:val="multilevel"/>
    <w:tmpl w:val="5EB495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4F2BD7"/>
    <w:multiLevelType w:val="multilevel"/>
    <w:tmpl w:val="3208D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09F5AD1"/>
    <w:multiLevelType w:val="hybridMultilevel"/>
    <w:tmpl w:val="A2867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424DE"/>
    <w:multiLevelType w:val="hybridMultilevel"/>
    <w:tmpl w:val="2A5C8C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9E47BD7"/>
    <w:multiLevelType w:val="multilevel"/>
    <w:tmpl w:val="34BED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27"/>
  </w:num>
  <w:num w:numId="3">
    <w:abstractNumId w:val="10"/>
  </w:num>
  <w:num w:numId="4">
    <w:abstractNumId w:val="28"/>
  </w:num>
  <w:num w:numId="5">
    <w:abstractNumId w:val="33"/>
  </w:num>
  <w:num w:numId="6">
    <w:abstractNumId w:val="26"/>
  </w:num>
  <w:num w:numId="7">
    <w:abstractNumId w:val="37"/>
  </w:num>
  <w:num w:numId="8">
    <w:abstractNumId w:val="3"/>
  </w:num>
  <w:num w:numId="9">
    <w:abstractNumId w:val="30"/>
  </w:num>
  <w:num w:numId="10">
    <w:abstractNumId w:val="19"/>
  </w:num>
  <w:num w:numId="11">
    <w:abstractNumId w:val="2"/>
  </w:num>
  <w:num w:numId="12">
    <w:abstractNumId w:val="32"/>
  </w:num>
  <w:num w:numId="13">
    <w:abstractNumId w:val="36"/>
  </w:num>
  <w:num w:numId="14">
    <w:abstractNumId w:val="35"/>
  </w:num>
  <w:num w:numId="15">
    <w:abstractNumId w:val="22"/>
  </w:num>
  <w:num w:numId="16">
    <w:abstractNumId w:val="6"/>
  </w:num>
  <w:num w:numId="17">
    <w:abstractNumId w:val="18"/>
  </w:num>
  <w:num w:numId="18">
    <w:abstractNumId w:val="5"/>
  </w:num>
  <w:num w:numId="19">
    <w:abstractNumId w:val="14"/>
  </w:num>
  <w:num w:numId="20">
    <w:abstractNumId w:val="21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7"/>
  </w:num>
  <w:num w:numId="28">
    <w:abstractNumId w:val="24"/>
  </w:num>
  <w:num w:numId="29">
    <w:abstractNumId w:val="9"/>
  </w:num>
  <w:num w:numId="30">
    <w:abstractNumId w:val="4"/>
  </w:num>
  <w:num w:numId="31">
    <w:abstractNumId w:val="23"/>
  </w:num>
  <w:num w:numId="32">
    <w:abstractNumId w:val="16"/>
  </w:num>
  <w:num w:numId="33">
    <w:abstractNumId w:val="13"/>
  </w:num>
  <w:num w:numId="34">
    <w:abstractNumId w:val="25"/>
  </w:num>
  <w:num w:numId="35">
    <w:abstractNumId w:val="0"/>
  </w:num>
  <w:num w:numId="36">
    <w:abstractNumId w:val="31"/>
  </w:num>
  <w:num w:numId="37">
    <w:abstractNumId w:val="15"/>
  </w:num>
  <w:num w:numId="38">
    <w:abstractNumId w:val="2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513"/>
    <w:rsid w:val="00001675"/>
    <w:rsid w:val="00003BF4"/>
    <w:rsid w:val="00010A3F"/>
    <w:rsid w:val="00013226"/>
    <w:rsid w:val="000259CD"/>
    <w:rsid w:val="00031922"/>
    <w:rsid w:val="00040C18"/>
    <w:rsid w:val="00041118"/>
    <w:rsid w:val="00042444"/>
    <w:rsid w:val="00044417"/>
    <w:rsid w:val="00046925"/>
    <w:rsid w:val="000578A4"/>
    <w:rsid w:val="0006154D"/>
    <w:rsid w:val="00062813"/>
    <w:rsid w:val="00062BC7"/>
    <w:rsid w:val="0006632D"/>
    <w:rsid w:val="000670B7"/>
    <w:rsid w:val="000670B8"/>
    <w:rsid w:val="000705AE"/>
    <w:rsid w:val="0007093F"/>
    <w:rsid w:val="00072848"/>
    <w:rsid w:val="00073D6B"/>
    <w:rsid w:val="00082D23"/>
    <w:rsid w:val="000845F6"/>
    <w:rsid w:val="00087D16"/>
    <w:rsid w:val="00090231"/>
    <w:rsid w:val="00090514"/>
    <w:rsid w:val="00091891"/>
    <w:rsid w:val="00092C88"/>
    <w:rsid w:val="000940FB"/>
    <w:rsid w:val="00097EEC"/>
    <w:rsid w:val="000A3175"/>
    <w:rsid w:val="000B069E"/>
    <w:rsid w:val="000C0794"/>
    <w:rsid w:val="000C4399"/>
    <w:rsid w:val="000C5E07"/>
    <w:rsid w:val="000C6D14"/>
    <w:rsid w:val="000D04B3"/>
    <w:rsid w:val="000D49D4"/>
    <w:rsid w:val="000D5ED8"/>
    <w:rsid w:val="000D77EC"/>
    <w:rsid w:val="000D7FD2"/>
    <w:rsid w:val="000E033E"/>
    <w:rsid w:val="000F0165"/>
    <w:rsid w:val="000F0396"/>
    <w:rsid w:val="000F3C46"/>
    <w:rsid w:val="000F45BE"/>
    <w:rsid w:val="000F695C"/>
    <w:rsid w:val="00110F0C"/>
    <w:rsid w:val="00124400"/>
    <w:rsid w:val="00127F5E"/>
    <w:rsid w:val="001324D6"/>
    <w:rsid w:val="0013662F"/>
    <w:rsid w:val="001368AE"/>
    <w:rsid w:val="00141459"/>
    <w:rsid w:val="00146483"/>
    <w:rsid w:val="00147D0D"/>
    <w:rsid w:val="00154FAE"/>
    <w:rsid w:val="00161450"/>
    <w:rsid w:val="001646E8"/>
    <w:rsid w:val="00167216"/>
    <w:rsid w:val="0016771E"/>
    <w:rsid w:val="001700A3"/>
    <w:rsid w:val="00171334"/>
    <w:rsid w:val="00174274"/>
    <w:rsid w:val="00176596"/>
    <w:rsid w:val="00176A46"/>
    <w:rsid w:val="00181D5F"/>
    <w:rsid w:val="00182762"/>
    <w:rsid w:val="001833B6"/>
    <w:rsid w:val="001841D4"/>
    <w:rsid w:val="00190CDF"/>
    <w:rsid w:val="00195006"/>
    <w:rsid w:val="001A1C84"/>
    <w:rsid w:val="001A20E7"/>
    <w:rsid w:val="001A3F46"/>
    <w:rsid w:val="001A7168"/>
    <w:rsid w:val="001B0C13"/>
    <w:rsid w:val="001B28D7"/>
    <w:rsid w:val="001B3AB6"/>
    <w:rsid w:val="001C22F0"/>
    <w:rsid w:val="001C4F56"/>
    <w:rsid w:val="001C565A"/>
    <w:rsid w:val="001D4784"/>
    <w:rsid w:val="001D4E6A"/>
    <w:rsid w:val="001D7B72"/>
    <w:rsid w:val="001E6CD5"/>
    <w:rsid w:val="001F2F25"/>
    <w:rsid w:val="001F4660"/>
    <w:rsid w:val="001F6336"/>
    <w:rsid w:val="001F686B"/>
    <w:rsid w:val="002006C0"/>
    <w:rsid w:val="0020129A"/>
    <w:rsid w:val="00206C69"/>
    <w:rsid w:val="00214236"/>
    <w:rsid w:val="002156A1"/>
    <w:rsid w:val="00217958"/>
    <w:rsid w:val="002243DB"/>
    <w:rsid w:val="0022665B"/>
    <w:rsid w:val="0023108F"/>
    <w:rsid w:val="002378AB"/>
    <w:rsid w:val="00243375"/>
    <w:rsid w:val="002434DC"/>
    <w:rsid w:val="002449A3"/>
    <w:rsid w:val="002621C0"/>
    <w:rsid w:val="002640C5"/>
    <w:rsid w:val="00264505"/>
    <w:rsid w:val="00270B0F"/>
    <w:rsid w:val="00281A99"/>
    <w:rsid w:val="00287909"/>
    <w:rsid w:val="00287E34"/>
    <w:rsid w:val="00290D5D"/>
    <w:rsid w:val="002911ED"/>
    <w:rsid w:val="00294A2C"/>
    <w:rsid w:val="002A377F"/>
    <w:rsid w:val="002B6782"/>
    <w:rsid w:val="002C1B4B"/>
    <w:rsid w:val="002C229E"/>
    <w:rsid w:val="002C5094"/>
    <w:rsid w:val="002C5377"/>
    <w:rsid w:val="002C6CC5"/>
    <w:rsid w:val="002C724C"/>
    <w:rsid w:val="002D069D"/>
    <w:rsid w:val="002D5F82"/>
    <w:rsid w:val="002E1B76"/>
    <w:rsid w:val="002E2153"/>
    <w:rsid w:val="002E381A"/>
    <w:rsid w:val="002E6A81"/>
    <w:rsid w:val="002F292B"/>
    <w:rsid w:val="002F3A7C"/>
    <w:rsid w:val="002F4949"/>
    <w:rsid w:val="00301D8F"/>
    <w:rsid w:val="0030306F"/>
    <w:rsid w:val="00304974"/>
    <w:rsid w:val="00304A8C"/>
    <w:rsid w:val="003063DB"/>
    <w:rsid w:val="003071D0"/>
    <w:rsid w:val="00310C48"/>
    <w:rsid w:val="003110F4"/>
    <w:rsid w:val="00311C1C"/>
    <w:rsid w:val="00311E77"/>
    <w:rsid w:val="003123C5"/>
    <w:rsid w:val="003152CE"/>
    <w:rsid w:val="003211A2"/>
    <w:rsid w:val="00321409"/>
    <w:rsid w:val="00321AE3"/>
    <w:rsid w:val="00332EF1"/>
    <w:rsid w:val="00332F95"/>
    <w:rsid w:val="003354C7"/>
    <w:rsid w:val="0034000E"/>
    <w:rsid w:val="003444BD"/>
    <w:rsid w:val="00344F8B"/>
    <w:rsid w:val="00345F32"/>
    <w:rsid w:val="0035374A"/>
    <w:rsid w:val="003574BC"/>
    <w:rsid w:val="003641E4"/>
    <w:rsid w:val="003648A8"/>
    <w:rsid w:val="00365E89"/>
    <w:rsid w:val="003A443D"/>
    <w:rsid w:val="003A497B"/>
    <w:rsid w:val="003A57F2"/>
    <w:rsid w:val="003A72C9"/>
    <w:rsid w:val="003B1108"/>
    <w:rsid w:val="003B2966"/>
    <w:rsid w:val="003B37EB"/>
    <w:rsid w:val="003B4D37"/>
    <w:rsid w:val="003B6755"/>
    <w:rsid w:val="003B7584"/>
    <w:rsid w:val="003B75AB"/>
    <w:rsid w:val="003C7AC3"/>
    <w:rsid w:val="003D2BB3"/>
    <w:rsid w:val="003D66FE"/>
    <w:rsid w:val="003E05C2"/>
    <w:rsid w:val="003F4485"/>
    <w:rsid w:val="003F5490"/>
    <w:rsid w:val="004113E4"/>
    <w:rsid w:val="00415B70"/>
    <w:rsid w:val="004160CC"/>
    <w:rsid w:val="00420249"/>
    <w:rsid w:val="0042149D"/>
    <w:rsid w:val="00421F77"/>
    <w:rsid w:val="004242A8"/>
    <w:rsid w:val="0042506E"/>
    <w:rsid w:val="004257FB"/>
    <w:rsid w:val="004262BB"/>
    <w:rsid w:val="00426B6B"/>
    <w:rsid w:val="00426FD2"/>
    <w:rsid w:val="00432CB0"/>
    <w:rsid w:val="00434AA6"/>
    <w:rsid w:val="00441512"/>
    <w:rsid w:val="004435BA"/>
    <w:rsid w:val="00447F01"/>
    <w:rsid w:val="00450A30"/>
    <w:rsid w:val="00453146"/>
    <w:rsid w:val="00454592"/>
    <w:rsid w:val="00455441"/>
    <w:rsid w:val="004614F4"/>
    <w:rsid w:val="00465065"/>
    <w:rsid w:val="00467786"/>
    <w:rsid w:val="00480E2F"/>
    <w:rsid w:val="004847ED"/>
    <w:rsid w:val="00486F22"/>
    <w:rsid w:val="0049748B"/>
    <w:rsid w:val="004A4788"/>
    <w:rsid w:val="004B7D42"/>
    <w:rsid w:val="004C3A00"/>
    <w:rsid w:val="004D0B71"/>
    <w:rsid w:val="004D2E92"/>
    <w:rsid w:val="004E12D6"/>
    <w:rsid w:val="004E1B7F"/>
    <w:rsid w:val="004E1C2C"/>
    <w:rsid w:val="004F054C"/>
    <w:rsid w:val="004F0DB7"/>
    <w:rsid w:val="004F5381"/>
    <w:rsid w:val="00501380"/>
    <w:rsid w:val="00502828"/>
    <w:rsid w:val="005050A6"/>
    <w:rsid w:val="00505513"/>
    <w:rsid w:val="005055C5"/>
    <w:rsid w:val="00513C65"/>
    <w:rsid w:val="005143A7"/>
    <w:rsid w:val="00515C51"/>
    <w:rsid w:val="00515ED5"/>
    <w:rsid w:val="00522C09"/>
    <w:rsid w:val="00523DE2"/>
    <w:rsid w:val="00526073"/>
    <w:rsid w:val="00530B6B"/>
    <w:rsid w:val="005310D6"/>
    <w:rsid w:val="0053152F"/>
    <w:rsid w:val="0053180D"/>
    <w:rsid w:val="0053653A"/>
    <w:rsid w:val="00540967"/>
    <w:rsid w:val="00541810"/>
    <w:rsid w:val="0055291D"/>
    <w:rsid w:val="005550E5"/>
    <w:rsid w:val="005554EA"/>
    <w:rsid w:val="0055612D"/>
    <w:rsid w:val="005617B2"/>
    <w:rsid w:val="005655CA"/>
    <w:rsid w:val="00583399"/>
    <w:rsid w:val="00586ABC"/>
    <w:rsid w:val="00590CD2"/>
    <w:rsid w:val="005922E0"/>
    <w:rsid w:val="00596937"/>
    <w:rsid w:val="005A1DB8"/>
    <w:rsid w:val="005A4D6D"/>
    <w:rsid w:val="005B0770"/>
    <w:rsid w:val="005C0068"/>
    <w:rsid w:val="005C395F"/>
    <w:rsid w:val="005C4F2A"/>
    <w:rsid w:val="005C746E"/>
    <w:rsid w:val="005D0DC1"/>
    <w:rsid w:val="005D1FA3"/>
    <w:rsid w:val="005D658B"/>
    <w:rsid w:val="005D671B"/>
    <w:rsid w:val="005E51A0"/>
    <w:rsid w:val="0060117A"/>
    <w:rsid w:val="0060194F"/>
    <w:rsid w:val="00602477"/>
    <w:rsid w:val="0060680A"/>
    <w:rsid w:val="006072AB"/>
    <w:rsid w:val="00616470"/>
    <w:rsid w:val="00617E90"/>
    <w:rsid w:val="0062515B"/>
    <w:rsid w:val="00625B8B"/>
    <w:rsid w:val="0062656A"/>
    <w:rsid w:val="0062745C"/>
    <w:rsid w:val="00635920"/>
    <w:rsid w:val="00636A34"/>
    <w:rsid w:val="006373BF"/>
    <w:rsid w:val="00637AA5"/>
    <w:rsid w:val="00641D82"/>
    <w:rsid w:val="006432FF"/>
    <w:rsid w:val="00643391"/>
    <w:rsid w:val="0064637E"/>
    <w:rsid w:val="00651AD9"/>
    <w:rsid w:val="00655A68"/>
    <w:rsid w:val="0066436B"/>
    <w:rsid w:val="00664892"/>
    <w:rsid w:val="0066595F"/>
    <w:rsid w:val="00672808"/>
    <w:rsid w:val="00672FB9"/>
    <w:rsid w:val="0067680F"/>
    <w:rsid w:val="0067762A"/>
    <w:rsid w:val="00682D86"/>
    <w:rsid w:val="00690B09"/>
    <w:rsid w:val="00691E3C"/>
    <w:rsid w:val="00695458"/>
    <w:rsid w:val="006974BD"/>
    <w:rsid w:val="00697DC4"/>
    <w:rsid w:val="006A4843"/>
    <w:rsid w:val="006A5F74"/>
    <w:rsid w:val="006B50B3"/>
    <w:rsid w:val="006C1147"/>
    <w:rsid w:val="006C3B0B"/>
    <w:rsid w:val="006C6A06"/>
    <w:rsid w:val="006D1910"/>
    <w:rsid w:val="006D20C2"/>
    <w:rsid w:val="006D6084"/>
    <w:rsid w:val="006F154D"/>
    <w:rsid w:val="00700B08"/>
    <w:rsid w:val="00700CC5"/>
    <w:rsid w:val="007018B2"/>
    <w:rsid w:val="00702500"/>
    <w:rsid w:val="00704E15"/>
    <w:rsid w:val="0070600E"/>
    <w:rsid w:val="007079BD"/>
    <w:rsid w:val="00707F81"/>
    <w:rsid w:val="00721F91"/>
    <w:rsid w:val="0072549B"/>
    <w:rsid w:val="0073574E"/>
    <w:rsid w:val="007362DD"/>
    <w:rsid w:val="007527D2"/>
    <w:rsid w:val="00757389"/>
    <w:rsid w:val="0075776D"/>
    <w:rsid w:val="00771654"/>
    <w:rsid w:val="0077283E"/>
    <w:rsid w:val="00783226"/>
    <w:rsid w:val="00784102"/>
    <w:rsid w:val="00785574"/>
    <w:rsid w:val="0079168C"/>
    <w:rsid w:val="00797A5C"/>
    <w:rsid w:val="007A0B26"/>
    <w:rsid w:val="007A5472"/>
    <w:rsid w:val="007B3459"/>
    <w:rsid w:val="007B3ACC"/>
    <w:rsid w:val="007B58A6"/>
    <w:rsid w:val="007B619F"/>
    <w:rsid w:val="007B6A9C"/>
    <w:rsid w:val="007C1C7B"/>
    <w:rsid w:val="007C2F21"/>
    <w:rsid w:val="007C371E"/>
    <w:rsid w:val="007D6FD7"/>
    <w:rsid w:val="007E4ABD"/>
    <w:rsid w:val="007E5512"/>
    <w:rsid w:val="007F3DC4"/>
    <w:rsid w:val="007F3E01"/>
    <w:rsid w:val="007F5A13"/>
    <w:rsid w:val="007F757A"/>
    <w:rsid w:val="0081305C"/>
    <w:rsid w:val="00814C09"/>
    <w:rsid w:val="00815500"/>
    <w:rsid w:val="00817947"/>
    <w:rsid w:val="008248A8"/>
    <w:rsid w:val="00836873"/>
    <w:rsid w:val="0083751B"/>
    <w:rsid w:val="00843E0D"/>
    <w:rsid w:val="00845A32"/>
    <w:rsid w:val="0084764D"/>
    <w:rsid w:val="00850D31"/>
    <w:rsid w:val="00854302"/>
    <w:rsid w:val="00860D1F"/>
    <w:rsid w:val="008616F2"/>
    <w:rsid w:val="008637E2"/>
    <w:rsid w:val="0086650B"/>
    <w:rsid w:val="00881DEE"/>
    <w:rsid w:val="00883619"/>
    <w:rsid w:val="00887B0E"/>
    <w:rsid w:val="008904CF"/>
    <w:rsid w:val="00892EA0"/>
    <w:rsid w:val="008936DB"/>
    <w:rsid w:val="00896AE8"/>
    <w:rsid w:val="008A52CF"/>
    <w:rsid w:val="008A647A"/>
    <w:rsid w:val="008A77C1"/>
    <w:rsid w:val="008B15F6"/>
    <w:rsid w:val="008B534D"/>
    <w:rsid w:val="008C0DFB"/>
    <w:rsid w:val="008D0321"/>
    <w:rsid w:val="008D2E8F"/>
    <w:rsid w:val="008D4EEF"/>
    <w:rsid w:val="008D6D35"/>
    <w:rsid w:val="008E09BB"/>
    <w:rsid w:val="008E4D98"/>
    <w:rsid w:val="008E6822"/>
    <w:rsid w:val="008F4F18"/>
    <w:rsid w:val="008F5759"/>
    <w:rsid w:val="008F5CD6"/>
    <w:rsid w:val="008F6046"/>
    <w:rsid w:val="008F6E8C"/>
    <w:rsid w:val="00902AB7"/>
    <w:rsid w:val="00902CAA"/>
    <w:rsid w:val="009032C4"/>
    <w:rsid w:val="00911639"/>
    <w:rsid w:val="00915E6C"/>
    <w:rsid w:val="00916AFD"/>
    <w:rsid w:val="00920555"/>
    <w:rsid w:val="00921152"/>
    <w:rsid w:val="0092276E"/>
    <w:rsid w:val="009256BE"/>
    <w:rsid w:val="00931297"/>
    <w:rsid w:val="00932B78"/>
    <w:rsid w:val="00941702"/>
    <w:rsid w:val="009430E9"/>
    <w:rsid w:val="0094427A"/>
    <w:rsid w:val="00945E19"/>
    <w:rsid w:val="00947261"/>
    <w:rsid w:val="00950760"/>
    <w:rsid w:val="009540AD"/>
    <w:rsid w:val="00954FB4"/>
    <w:rsid w:val="00956646"/>
    <w:rsid w:val="00971AFE"/>
    <w:rsid w:val="009730AB"/>
    <w:rsid w:val="009843B3"/>
    <w:rsid w:val="0099118E"/>
    <w:rsid w:val="00993608"/>
    <w:rsid w:val="009973D7"/>
    <w:rsid w:val="009A3548"/>
    <w:rsid w:val="009A5B52"/>
    <w:rsid w:val="009B1B65"/>
    <w:rsid w:val="009B3DC3"/>
    <w:rsid w:val="009C7307"/>
    <w:rsid w:val="009D1FA9"/>
    <w:rsid w:val="009D4D93"/>
    <w:rsid w:val="009D7881"/>
    <w:rsid w:val="009E0C8A"/>
    <w:rsid w:val="009E3D52"/>
    <w:rsid w:val="009E74CC"/>
    <w:rsid w:val="009F2B77"/>
    <w:rsid w:val="009F3428"/>
    <w:rsid w:val="009F4B8E"/>
    <w:rsid w:val="009F5F56"/>
    <w:rsid w:val="009F60CA"/>
    <w:rsid w:val="00A03BE8"/>
    <w:rsid w:val="00A04E61"/>
    <w:rsid w:val="00A05875"/>
    <w:rsid w:val="00A10DF1"/>
    <w:rsid w:val="00A151C1"/>
    <w:rsid w:val="00A171A1"/>
    <w:rsid w:val="00A175FB"/>
    <w:rsid w:val="00A22060"/>
    <w:rsid w:val="00A24535"/>
    <w:rsid w:val="00A25D87"/>
    <w:rsid w:val="00A26601"/>
    <w:rsid w:val="00A303DF"/>
    <w:rsid w:val="00A32065"/>
    <w:rsid w:val="00A512F5"/>
    <w:rsid w:val="00A5345D"/>
    <w:rsid w:val="00A55469"/>
    <w:rsid w:val="00A62438"/>
    <w:rsid w:val="00A63B4A"/>
    <w:rsid w:val="00A63F7E"/>
    <w:rsid w:val="00A6539B"/>
    <w:rsid w:val="00A7081B"/>
    <w:rsid w:val="00A73ADC"/>
    <w:rsid w:val="00A7442C"/>
    <w:rsid w:val="00A81509"/>
    <w:rsid w:val="00A823AD"/>
    <w:rsid w:val="00A82455"/>
    <w:rsid w:val="00A82F04"/>
    <w:rsid w:val="00A95014"/>
    <w:rsid w:val="00A962E9"/>
    <w:rsid w:val="00A96D27"/>
    <w:rsid w:val="00A97709"/>
    <w:rsid w:val="00AA06C4"/>
    <w:rsid w:val="00AA26DA"/>
    <w:rsid w:val="00AA35A9"/>
    <w:rsid w:val="00AA4B30"/>
    <w:rsid w:val="00AB2755"/>
    <w:rsid w:val="00AB6679"/>
    <w:rsid w:val="00AB69E1"/>
    <w:rsid w:val="00AB7065"/>
    <w:rsid w:val="00AC3AE4"/>
    <w:rsid w:val="00AC5A26"/>
    <w:rsid w:val="00AC6D08"/>
    <w:rsid w:val="00AD19AD"/>
    <w:rsid w:val="00AD2450"/>
    <w:rsid w:val="00AD3226"/>
    <w:rsid w:val="00AD338B"/>
    <w:rsid w:val="00AD6D19"/>
    <w:rsid w:val="00AD71AC"/>
    <w:rsid w:val="00AE0D75"/>
    <w:rsid w:val="00AE44D8"/>
    <w:rsid w:val="00AF18B5"/>
    <w:rsid w:val="00AF74A1"/>
    <w:rsid w:val="00B02216"/>
    <w:rsid w:val="00B03D1A"/>
    <w:rsid w:val="00B065AE"/>
    <w:rsid w:val="00B07A7E"/>
    <w:rsid w:val="00B10D13"/>
    <w:rsid w:val="00B12281"/>
    <w:rsid w:val="00B150BC"/>
    <w:rsid w:val="00B17252"/>
    <w:rsid w:val="00B17A55"/>
    <w:rsid w:val="00B22FF1"/>
    <w:rsid w:val="00B43B36"/>
    <w:rsid w:val="00B43C0C"/>
    <w:rsid w:val="00B4725C"/>
    <w:rsid w:val="00B47E14"/>
    <w:rsid w:val="00B50A02"/>
    <w:rsid w:val="00B5139D"/>
    <w:rsid w:val="00B529D2"/>
    <w:rsid w:val="00B52B98"/>
    <w:rsid w:val="00B60737"/>
    <w:rsid w:val="00B60A85"/>
    <w:rsid w:val="00B66486"/>
    <w:rsid w:val="00B70705"/>
    <w:rsid w:val="00B71858"/>
    <w:rsid w:val="00B7340F"/>
    <w:rsid w:val="00B746F5"/>
    <w:rsid w:val="00B754D7"/>
    <w:rsid w:val="00B76305"/>
    <w:rsid w:val="00B77F95"/>
    <w:rsid w:val="00B838FD"/>
    <w:rsid w:val="00B909E3"/>
    <w:rsid w:val="00B95382"/>
    <w:rsid w:val="00BA04CB"/>
    <w:rsid w:val="00BA2464"/>
    <w:rsid w:val="00BA37EB"/>
    <w:rsid w:val="00BB0EEC"/>
    <w:rsid w:val="00BC42D5"/>
    <w:rsid w:val="00BC5D43"/>
    <w:rsid w:val="00BC6A75"/>
    <w:rsid w:val="00BC7CC3"/>
    <w:rsid w:val="00BD4830"/>
    <w:rsid w:val="00BD624E"/>
    <w:rsid w:val="00BD6BFB"/>
    <w:rsid w:val="00BE017C"/>
    <w:rsid w:val="00BE0291"/>
    <w:rsid w:val="00BE1B6A"/>
    <w:rsid w:val="00BE3470"/>
    <w:rsid w:val="00BE42CD"/>
    <w:rsid w:val="00BF1C21"/>
    <w:rsid w:val="00BF1FEA"/>
    <w:rsid w:val="00BF4D0D"/>
    <w:rsid w:val="00C17AA8"/>
    <w:rsid w:val="00C21D45"/>
    <w:rsid w:val="00C2259C"/>
    <w:rsid w:val="00C2457C"/>
    <w:rsid w:val="00C27781"/>
    <w:rsid w:val="00C34433"/>
    <w:rsid w:val="00C4245B"/>
    <w:rsid w:val="00C50AEF"/>
    <w:rsid w:val="00C5100F"/>
    <w:rsid w:val="00C5183A"/>
    <w:rsid w:val="00C541EB"/>
    <w:rsid w:val="00C5606C"/>
    <w:rsid w:val="00C568D3"/>
    <w:rsid w:val="00C6311D"/>
    <w:rsid w:val="00C65807"/>
    <w:rsid w:val="00C70000"/>
    <w:rsid w:val="00C80C4E"/>
    <w:rsid w:val="00C80FEF"/>
    <w:rsid w:val="00C84456"/>
    <w:rsid w:val="00C855DE"/>
    <w:rsid w:val="00C86076"/>
    <w:rsid w:val="00C968FC"/>
    <w:rsid w:val="00C97696"/>
    <w:rsid w:val="00CA0310"/>
    <w:rsid w:val="00CA1A06"/>
    <w:rsid w:val="00CA2D11"/>
    <w:rsid w:val="00CA7BC6"/>
    <w:rsid w:val="00CB34C4"/>
    <w:rsid w:val="00CC4F3F"/>
    <w:rsid w:val="00CC5956"/>
    <w:rsid w:val="00CD25FC"/>
    <w:rsid w:val="00CE125A"/>
    <w:rsid w:val="00CE4342"/>
    <w:rsid w:val="00CE5C02"/>
    <w:rsid w:val="00CF7C57"/>
    <w:rsid w:val="00D010E3"/>
    <w:rsid w:val="00D01A82"/>
    <w:rsid w:val="00D04FDE"/>
    <w:rsid w:val="00D05BC6"/>
    <w:rsid w:val="00D07EDC"/>
    <w:rsid w:val="00D10280"/>
    <w:rsid w:val="00D10A48"/>
    <w:rsid w:val="00D12274"/>
    <w:rsid w:val="00D17BA4"/>
    <w:rsid w:val="00D21B71"/>
    <w:rsid w:val="00D24F23"/>
    <w:rsid w:val="00D2536E"/>
    <w:rsid w:val="00D27DDC"/>
    <w:rsid w:val="00D32258"/>
    <w:rsid w:val="00D41710"/>
    <w:rsid w:val="00D42151"/>
    <w:rsid w:val="00D50919"/>
    <w:rsid w:val="00D51F5A"/>
    <w:rsid w:val="00D56C76"/>
    <w:rsid w:val="00D57121"/>
    <w:rsid w:val="00D60CC3"/>
    <w:rsid w:val="00D75CF8"/>
    <w:rsid w:val="00D75F87"/>
    <w:rsid w:val="00D83934"/>
    <w:rsid w:val="00D8413A"/>
    <w:rsid w:val="00D84ED7"/>
    <w:rsid w:val="00D871A8"/>
    <w:rsid w:val="00DA298C"/>
    <w:rsid w:val="00DA5444"/>
    <w:rsid w:val="00DB066D"/>
    <w:rsid w:val="00DB06FD"/>
    <w:rsid w:val="00DB7866"/>
    <w:rsid w:val="00DC29B8"/>
    <w:rsid w:val="00DC3D0F"/>
    <w:rsid w:val="00DC6768"/>
    <w:rsid w:val="00DC771D"/>
    <w:rsid w:val="00DC7C07"/>
    <w:rsid w:val="00DD0A54"/>
    <w:rsid w:val="00DD143D"/>
    <w:rsid w:val="00DD33DF"/>
    <w:rsid w:val="00DD4A05"/>
    <w:rsid w:val="00DD5175"/>
    <w:rsid w:val="00DE087E"/>
    <w:rsid w:val="00DE0F70"/>
    <w:rsid w:val="00DE30C4"/>
    <w:rsid w:val="00DE35BA"/>
    <w:rsid w:val="00DE3E6B"/>
    <w:rsid w:val="00DE5725"/>
    <w:rsid w:val="00DF4564"/>
    <w:rsid w:val="00DF6FBB"/>
    <w:rsid w:val="00E00CF3"/>
    <w:rsid w:val="00E016C2"/>
    <w:rsid w:val="00E01E47"/>
    <w:rsid w:val="00E0496A"/>
    <w:rsid w:val="00E05CB3"/>
    <w:rsid w:val="00E06984"/>
    <w:rsid w:val="00E07CD0"/>
    <w:rsid w:val="00E13985"/>
    <w:rsid w:val="00E16BF7"/>
    <w:rsid w:val="00E17E06"/>
    <w:rsid w:val="00E201A0"/>
    <w:rsid w:val="00E30850"/>
    <w:rsid w:val="00E32E2C"/>
    <w:rsid w:val="00E412CA"/>
    <w:rsid w:val="00E43C23"/>
    <w:rsid w:val="00E447C9"/>
    <w:rsid w:val="00E47982"/>
    <w:rsid w:val="00E510F6"/>
    <w:rsid w:val="00E52E67"/>
    <w:rsid w:val="00E55075"/>
    <w:rsid w:val="00E57C70"/>
    <w:rsid w:val="00E65C78"/>
    <w:rsid w:val="00E7797D"/>
    <w:rsid w:val="00E801BB"/>
    <w:rsid w:val="00E87884"/>
    <w:rsid w:val="00E92271"/>
    <w:rsid w:val="00E936CF"/>
    <w:rsid w:val="00E93951"/>
    <w:rsid w:val="00E96528"/>
    <w:rsid w:val="00E972C2"/>
    <w:rsid w:val="00EB057B"/>
    <w:rsid w:val="00EB086B"/>
    <w:rsid w:val="00EB5CEA"/>
    <w:rsid w:val="00EC52EC"/>
    <w:rsid w:val="00ED73CD"/>
    <w:rsid w:val="00EE3397"/>
    <w:rsid w:val="00EE52FA"/>
    <w:rsid w:val="00EE66F5"/>
    <w:rsid w:val="00EF17C0"/>
    <w:rsid w:val="00EF22DE"/>
    <w:rsid w:val="00F0286C"/>
    <w:rsid w:val="00F03E66"/>
    <w:rsid w:val="00F04C63"/>
    <w:rsid w:val="00F127B3"/>
    <w:rsid w:val="00F1611F"/>
    <w:rsid w:val="00F16C88"/>
    <w:rsid w:val="00F20A40"/>
    <w:rsid w:val="00F2467B"/>
    <w:rsid w:val="00F26EB5"/>
    <w:rsid w:val="00F27DF3"/>
    <w:rsid w:val="00F30785"/>
    <w:rsid w:val="00F3589F"/>
    <w:rsid w:val="00F36552"/>
    <w:rsid w:val="00F406B5"/>
    <w:rsid w:val="00F42130"/>
    <w:rsid w:val="00F4663E"/>
    <w:rsid w:val="00F54E28"/>
    <w:rsid w:val="00F565FD"/>
    <w:rsid w:val="00F57C10"/>
    <w:rsid w:val="00F60E98"/>
    <w:rsid w:val="00F63197"/>
    <w:rsid w:val="00F64D1D"/>
    <w:rsid w:val="00F675BE"/>
    <w:rsid w:val="00F7171C"/>
    <w:rsid w:val="00F76041"/>
    <w:rsid w:val="00F80DDB"/>
    <w:rsid w:val="00F83684"/>
    <w:rsid w:val="00F9242A"/>
    <w:rsid w:val="00F967BC"/>
    <w:rsid w:val="00FA01FE"/>
    <w:rsid w:val="00FA0546"/>
    <w:rsid w:val="00FA0C93"/>
    <w:rsid w:val="00FA15B8"/>
    <w:rsid w:val="00FA6805"/>
    <w:rsid w:val="00FB63C7"/>
    <w:rsid w:val="00FC59D0"/>
    <w:rsid w:val="00FE08D7"/>
    <w:rsid w:val="00FE29C0"/>
    <w:rsid w:val="00FE55F9"/>
    <w:rsid w:val="00FE79F0"/>
    <w:rsid w:val="00FF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1AFA3"/>
  <w15:chartTrackingRefBased/>
  <w15:docId w15:val="{910D3DFC-7220-1A4B-B5D8-C7529E6B5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36B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heading 1"/>
    <w:basedOn w:val="a"/>
    <w:next w:val="a"/>
    <w:link w:val="10"/>
    <w:qFormat/>
    <w:pPr>
      <w:keepNext/>
      <w:outlineLvl w:val="0"/>
    </w:pPr>
    <w:rPr>
      <w:b/>
      <w:bCs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Заголовок 2 Знак1,2 Знак,Level 2 Topic Heading,H21,Major,CHS,H2-Heading 2,l2,Header2,22,heading2,list2,Заголовок 2 Знак Знак"/>
    <w:basedOn w:val="a"/>
    <w:next w:val="a"/>
    <w:qFormat/>
    <w:pPr>
      <w:keepNext/>
      <w:jc w:val="both"/>
      <w:outlineLvl w:val="1"/>
    </w:pPr>
    <w:rPr>
      <w:b/>
      <w:szCs w:val="20"/>
    </w:rPr>
  </w:style>
  <w:style w:type="paragraph" w:styleId="30">
    <w:name w:val="heading 3"/>
    <w:basedOn w:val="a"/>
    <w:next w:val="a"/>
    <w:link w:val="31"/>
    <w:qFormat/>
    <w:pPr>
      <w:keepNext/>
      <w:outlineLvl w:val="2"/>
    </w:pPr>
    <w:rPr>
      <w:rFonts w:ascii="Arial" w:hAnsi="Arial"/>
      <w:b/>
      <w:sz w:val="18"/>
    </w:rPr>
  </w:style>
  <w:style w:type="paragraph" w:styleId="40">
    <w:name w:val="heading 4"/>
    <w:basedOn w:val="a"/>
    <w:link w:val="41"/>
    <w:autoRedefine/>
    <w:qFormat/>
    <w:rsid w:val="00530B6B"/>
    <w:pPr>
      <w:keepNext/>
      <w:tabs>
        <w:tab w:val="num" w:pos="1209"/>
        <w:tab w:val="num" w:pos="2460"/>
        <w:tab w:val="left" w:pos="2700"/>
      </w:tabs>
      <w:spacing w:after="40" w:line="216" w:lineRule="auto"/>
      <w:ind w:left="2460" w:hanging="1080"/>
      <w:jc w:val="both"/>
      <w:outlineLvl w:val="3"/>
    </w:pPr>
    <w:rPr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530B6B"/>
    <w:pPr>
      <w:tabs>
        <w:tab w:val="num" w:pos="1209"/>
        <w:tab w:val="num" w:pos="1716"/>
      </w:tabs>
      <w:spacing w:before="240" w:after="60"/>
      <w:ind w:left="1716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nhideWhenUsed/>
    <w:qFormat/>
    <w:rsid w:val="00530B6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30B6B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530B6B"/>
    <w:pPr>
      <w:tabs>
        <w:tab w:val="num" w:pos="1209"/>
        <w:tab w:val="num" w:pos="2148"/>
      </w:tabs>
      <w:spacing w:before="240" w:after="60"/>
      <w:ind w:left="2148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"/>
    <w:next w:val="a"/>
    <w:link w:val="90"/>
    <w:qFormat/>
    <w:rsid w:val="00530B6B"/>
    <w:pPr>
      <w:tabs>
        <w:tab w:val="num" w:pos="1209"/>
        <w:tab w:val="num" w:pos="2292"/>
      </w:tabs>
      <w:spacing w:before="240" w:after="60"/>
      <w:ind w:left="2292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"/>
    <w:basedOn w:val="a"/>
    <w:link w:val="a4"/>
    <w:qFormat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pPr>
      <w:jc w:val="center"/>
    </w:pPr>
    <w:rPr>
      <w:b/>
      <w:bCs/>
    </w:rPr>
  </w:style>
  <w:style w:type="paragraph" w:styleId="a7">
    <w:name w:val="Body Text Indent"/>
    <w:basedOn w:val="a"/>
    <w:link w:val="a8"/>
    <w:pPr>
      <w:ind w:firstLine="720"/>
    </w:pPr>
    <w:rPr>
      <w:b/>
      <w:bCs/>
    </w:rPr>
  </w:style>
  <w:style w:type="paragraph" w:styleId="20">
    <w:name w:val="Body Text 2"/>
    <w:basedOn w:val="a"/>
    <w:link w:val="21"/>
    <w:pPr>
      <w:jc w:val="both"/>
    </w:pPr>
    <w:rPr>
      <w:b/>
      <w:szCs w:val="20"/>
    </w:rPr>
  </w:style>
  <w:style w:type="paragraph" w:styleId="22">
    <w:name w:val="Body Text Indent 2"/>
    <w:basedOn w:val="a"/>
    <w:link w:val="23"/>
    <w:pPr>
      <w:ind w:firstLine="540"/>
      <w:jc w:val="both"/>
    </w:pPr>
  </w:style>
  <w:style w:type="paragraph" w:styleId="a9">
    <w:name w:val="Balloon Text"/>
    <w:basedOn w:val="a"/>
    <w:link w:val="aa"/>
    <w:rPr>
      <w:rFonts w:ascii="Tahoma" w:hAnsi="Tahoma" w:cs="Tahoma"/>
      <w:sz w:val="16"/>
      <w:szCs w:val="16"/>
    </w:rPr>
  </w:style>
  <w:style w:type="paragraph" w:customStyle="1" w:styleId="ab">
    <w:name w:val="Пункт"/>
    <w:basedOn w:val="a"/>
    <w:link w:val="11"/>
    <w:rsid w:val="00B60737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c">
    <w:name w:val="Подпункт"/>
    <w:basedOn w:val="ab"/>
    <w:rsid w:val="00B60737"/>
  </w:style>
  <w:style w:type="paragraph" w:customStyle="1" w:styleId="ad">
    <w:name w:val="Подподпункт"/>
    <w:basedOn w:val="ac"/>
    <w:link w:val="ae"/>
    <w:rsid w:val="00B60737"/>
    <w:pPr>
      <w:tabs>
        <w:tab w:val="clear" w:pos="1134"/>
        <w:tab w:val="num" w:pos="1827"/>
      </w:tabs>
      <w:ind w:left="1827" w:hanging="567"/>
    </w:pPr>
  </w:style>
  <w:style w:type="paragraph" w:customStyle="1" w:styleId="12">
    <w:name w:val="Знак Знак Знак1 Знак Знак Знак Знак Знак Знак Знак"/>
    <w:basedOn w:val="a"/>
    <w:rsid w:val="00B150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ой текст 2 Знак"/>
    <w:link w:val="20"/>
    <w:rsid w:val="00915E6C"/>
    <w:rPr>
      <w:b/>
      <w:sz w:val="24"/>
    </w:rPr>
  </w:style>
  <w:style w:type="table" w:styleId="af">
    <w:name w:val="Table Grid"/>
    <w:basedOn w:val="a1"/>
    <w:uiPriority w:val="39"/>
    <w:rsid w:val="00735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aliases w:val="Нумерованый список,List Paragraph1"/>
    <w:basedOn w:val="a"/>
    <w:link w:val="af1"/>
    <w:uiPriority w:val="34"/>
    <w:qFormat/>
    <w:rsid w:val="002E2153"/>
    <w:pPr>
      <w:ind w:left="708"/>
    </w:pPr>
  </w:style>
  <w:style w:type="paragraph" w:styleId="af2">
    <w:name w:val="Normal (Web)"/>
    <w:basedOn w:val="a"/>
    <w:rsid w:val="00290D5D"/>
  </w:style>
  <w:style w:type="character" w:styleId="af3">
    <w:name w:val="Hyperlink"/>
    <w:rsid w:val="00290D5D"/>
    <w:rPr>
      <w:color w:val="0000FF"/>
      <w:u w:val="single"/>
    </w:rPr>
  </w:style>
  <w:style w:type="character" w:customStyle="1" w:styleId="a4">
    <w:name w:val="Заголовок Знак"/>
    <w:aliases w:val="Название Знак"/>
    <w:link w:val="a3"/>
    <w:rsid w:val="00993608"/>
    <w:rPr>
      <w:b/>
      <w:bCs/>
      <w:sz w:val="32"/>
      <w:szCs w:val="24"/>
    </w:rPr>
  </w:style>
  <w:style w:type="character" w:styleId="af4">
    <w:name w:val="Strong"/>
    <w:uiPriority w:val="22"/>
    <w:qFormat/>
    <w:rsid w:val="00264505"/>
    <w:rPr>
      <w:b/>
      <w:bCs/>
    </w:rPr>
  </w:style>
  <w:style w:type="character" w:customStyle="1" w:styleId="60">
    <w:name w:val="Заголовок 6 Знак"/>
    <w:link w:val="6"/>
    <w:rsid w:val="00530B6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530B6B"/>
    <w:rPr>
      <w:rFonts w:ascii="Calibri" w:eastAsia="Times New Roman" w:hAnsi="Calibri" w:cs="Times New Roman"/>
      <w:sz w:val="24"/>
      <w:szCs w:val="24"/>
    </w:rPr>
  </w:style>
  <w:style w:type="character" w:customStyle="1" w:styleId="41">
    <w:name w:val="Заголовок 4 Знак"/>
    <w:link w:val="40"/>
    <w:rsid w:val="00530B6B"/>
    <w:rPr>
      <w:lang w:val="x-none" w:eastAsia="x-none"/>
    </w:rPr>
  </w:style>
  <w:style w:type="character" w:customStyle="1" w:styleId="50">
    <w:name w:val="Заголовок 5 Знак"/>
    <w:link w:val="5"/>
    <w:rsid w:val="00530B6B"/>
    <w:rPr>
      <w:b/>
      <w:bCs/>
      <w:i/>
      <w:iCs/>
      <w:sz w:val="26"/>
      <w:szCs w:val="26"/>
      <w:lang w:val="x-none" w:eastAsia="x-none"/>
    </w:rPr>
  </w:style>
  <w:style w:type="character" w:customStyle="1" w:styleId="80">
    <w:name w:val="Заголовок 8 Знак"/>
    <w:link w:val="8"/>
    <w:rsid w:val="00530B6B"/>
    <w:rPr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530B6B"/>
    <w:rPr>
      <w:rFonts w:ascii="Arial" w:hAnsi="Arial"/>
      <w:sz w:val="22"/>
      <w:szCs w:val="22"/>
      <w:lang w:val="x-none" w:eastAsia="x-none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ng 1 Знак"/>
    <w:link w:val="1"/>
    <w:locked/>
    <w:rsid w:val="00530B6B"/>
    <w:rPr>
      <w:b/>
      <w:bCs/>
      <w:sz w:val="24"/>
      <w:szCs w:val="24"/>
    </w:rPr>
  </w:style>
  <w:style w:type="character" w:customStyle="1" w:styleId="31">
    <w:name w:val="Заголовок 3 Знак"/>
    <w:link w:val="30"/>
    <w:locked/>
    <w:rsid w:val="00530B6B"/>
    <w:rPr>
      <w:rFonts w:ascii="Arial" w:hAnsi="Arial"/>
      <w:b/>
      <w:sz w:val="18"/>
      <w:szCs w:val="24"/>
    </w:rPr>
  </w:style>
  <w:style w:type="character" w:customStyle="1" w:styleId="a8">
    <w:name w:val="Основной текст с отступом Знак"/>
    <w:link w:val="a7"/>
    <w:locked/>
    <w:rsid w:val="00530B6B"/>
    <w:rPr>
      <w:b/>
      <w:bCs/>
      <w:sz w:val="24"/>
      <w:szCs w:val="24"/>
    </w:rPr>
  </w:style>
  <w:style w:type="paragraph" w:customStyle="1" w:styleId="af5">
    <w:name w:val="Нормальный"/>
    <w:rsid w:val="00530B6B"/>
    <w:pPr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30B6B"/>
    <w:pPr>
      <w:widowControl w:val="0"/>
    </w:pPr>
    <w:rPr>
      <w:rFonts w:ascii="Arial" w:hAnsi="Arial" w:cs="Arial"/>
      <w:b/>
      <w:bCs/>
    </w:rPr>
  </w:style>
  <w:style w:type="character" w:customStyle="1" w:styleId="23">
    <w:name w:val="Основной текст с отступом 2 Знак"/>
    <w:link w:val="22"/>
    <w:locked/>
    <w:rsid w:val="00530B6B"/>
    <w:rPr>
      <w:sz w:val="24"/>
      <w:szCs w:val="24"/>
    </w:rPr>
  </w:style>
  <w:style w:type="paragraph" w:styleId="32">
    <w:name w:val="Body Text Indent 3"/>
    <w:basedOn w:val="a"/>
    <w:link w:val="33"/>
    <w:rsid w:val="00530B6B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530B6B"/>
    <w:rPr>
      <w:sz w:val="16"/>
      <w:szCs w:val="16"/>
      <w:lang w:val="x-none" w:eastAsia="x-none"/>
    </w:rPr>
  </w:style>
  <w:style w:type="character" w:styleId="af6">
    <w:name w:val="footnote reference"/>
    <w:rsid w:val="00530B6B"/>
    <w:rPr>
      <w:rFonts w:ascii="Times New Roman" w:hAnsi="Times New Roman" w:cs="Times New Roman"/>
      <w:vertAlign w:val="superscript"/>
    </w:rPr>
  </w:style>
  <w:style w:type="paragraph" w:styleId="af7">
    <w:name w:val="footnote text"/>
    <w:basedOn w:val="a"/>
    <w:link w:val="af8"/>
    <w:rsid w:val="00530B6B"/>
    <w:rPr>
      <w:sz w:val="20"/>
      <w:szCs w:val="20"/>
      <w:lang w:val="x-none" w:eastAsia="x-none"/>
    </w:rPr>
  </w:style>
  <w:style w:type="character" w:customStyle="1" w:styleId="af8">
    <w:name w:val="Текст сноски Знак"/>
    <w:link w:val="af7"/>
    <w:rsid w:val="00530B6B"/>
    <w:rPr>
      <w:lang w:val="x-none" w:eastAsia="x-none"/>
    </w:rPr>
  </w:style>
  <w:style w:type="character" w:customStyle="1" w:styleId="a6">
    <w:name w:val="Основной текст Знак"/>
    <w:link w:val="a5"/>
    <w:locked/>
    <w:rsid w:val="00530B6B"/>
    <w:rPr>
      <w:b/>
      <w:bCs/>
      <w:sz w:val="24"/>
      <w:szCs w:val="24"/>
    </w:rPr>
  </w:style>
  <w:style w:type="paragraph" w:styleId="af9">
    <w:name w:val="Plain Text"/>
    <w:basedOn w:val="a"/>
    <w:link w:val="afa"/>
    <w:uiPriority w:val="99"/>
    <w:rsid w:val="00530B6B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link w:val="af9"/>
    <w:uiPriority w:val="99"/>
    <w:rsid w:val="00530B6B"/>
    <w:rPr>
      <w:rFonts w:ascii="Courier New" w:hAnsi="Courier New"/>
      <w:lang w:val="x-none" w:eastAsia="x-none"/>
    </w:rPr>
  </w:style>
  <w:style w:type="paragraph" w:styleId="42">
    <w:name w:val="List Bullet 4"/>
    <w:basedOn w:val="a"/>
    <w:autoRedefine/>
    <w:rsid w:val="00530B6B"/>
    <w:pPr>
      <w:tabs>
        <w:tab w:val="num" w:pos="1209"/>
      </w:tabs>
      <w:ind w:left="360" w:hanging="360"/>
    </w:pPr>
    <w:rPr>
      <w:b/>
      <w:bCs/>
    </w:rPr>
  </w:style>
  <w:style w:type="paragraph" w:styleId="afb">
    <w:name w:val="caption"/>
    <w:basedOn w:val="a"/>
    <w:next w:val="a"/>
    <w:qFormat/>
    <w:rsid w:val="00530B6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bCs/>
      <w:sz w:val="20"/>
      <w:szCs w:val="20"/>
      <w:lang w:val="en-US" w:eastAsia="en-US"/>
    </w:rPr>
  </w:style>
  <w:style w:type="paragraph" w:styleId="34">
    <w:name w:val="Body Text 3"/>
    <w:basedOn w:val="a"/>
    <w:link w:val="35"/>
    <w:rsid w:val="00530B6B"/>
    <w:pPr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530B6B"/>
    <w:rPr>
      <w:sz w:val="16"/>
      <w:szCs w:val="16"/>
      <w:lang w:val="x-none" w:eastAsia="x-none"/>
    </w:rPr>
  </w:style>
  <w:style w:type="paragraph" w:customStyle="1" w:styleId="-">
    <w:name w:val="-"/>
    <w:basedOn w:val="a"/>
    <w:rsid w:val="00530B6B"/>
    <w:pPr>
      <w:autoSpaceDE w:val="0"/>
      <w:autoSpaceDN w:val="0"/>
      <w:ind w:firstLine="284"/>
      <w:jc w:val="both"/>
    </w:pPr>
  </w:style>
  <w:style w:type="character" w:customStyle="1" w:styleId="aa">
    <w:name w:val="Текст выноски Знак"/>
    <w:link w:val="a9"/>
    <w:locked/>
    <w:rsid w:val="00530B6B"/>
    <w:rPr>
      <w:rFonts w:ascii="Tahoma" w:hAnsi="Tahoma" w:cs="Tahoma"/>
      <w:sz w:val="16"/>
      <w:szCs w:val="16"/>
    </w:rPr>
  </w:style>
  <w:style w:type="paragraph" w:styleId="afc">
    <w:name w:val="footer"/>
    <w:basedOn w:val="a"/>
    <w:link w:val="afd"/>
    <w:rsid w:val="00530B6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Нижний колонтитул Знак"/>
    <w:link w:val="afc"/>
    <w:rsid w:val="00530B6B"/>
    <w:rPr>
      <w:sz w:val="24"/>
      <w:szCs w:val="24"/>
      <w:lang w:val="x-none" w:eastAsia="x-none"/>
    </w:rPr>
  </w:style>
  <w:style w:type="character" w:styleId="afe">
    <w:name w:val="page number"/>
    <w:rsid w:val="00530B6B"/>
    <w:rPr>
      <w:rFonts w:ascii="Times New Roman" w:hAnsi="Times New Roman" w:cs="Times New Roman"/>
    </w:rPr>
  </w:style>
  <w:style w:type="paragraph" w:customStyle="1" w:styleId="ConsPlusNormal">
    <w:name w:val="ConsPlusNormal"/>
    <w:rsid w:val="00530B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">
    <w:name w:val="annotation reference"/>
    <w:rsid w:val="00530B6B"/>
    <w:rPr>
      <w:rFonts w:ascii="Times New Roman" w:hAnsi="Times New Roman" w:cs="Times New Roman"/>
      <w:sz w:val="16"/>
      <w:szCs w:val="16"/>
    </w:rPr>
  </w:style>
  <w:style w:type="paragraph" w:styleId="aff0">
    <w:name w:val="annotation text"/>
    <w:basedOn w:val="a"/>
    <w:link w:val="aff1"/>
    <w:rsid w:val="00530B6B"/>
    <w:rPr>
      <w:sz w:val="20"/>
      <w:szCs w:val="20"/>
      <w:lang w:val="x-none" w:eastAsia="x-none"/>
    </w:rPr>
  </w:style>
  <w:style w:type="character" w:customStyle="1" w:styleId="aff1">
    <w:name w:val="Текст примечания Знак"/>
    <w:link w:val="aff0"/>
    <w:rsid w:val="00530B6B"/>
    <w:rPr>
      <w:lang w:val="x-none" w:eastAsia="x-none"/>
    </w:rPr>
  </w:style>
  <w:style w:type="paragraph" w:styleId="aff2">
    <w:name w:val="annotation subject"/>
    <w:basedOn w:val="aff0"/>
    <w:next w:val="aff0"/>
    <w:link w:val="aff3"/>
    <w:rsid w:val="00530B6B"/>
    <w:rPr>
      <w:b/>
      <w:bCs/>
    </w:rPr>
  </w:style>
  <w:style w:type="character" w:customStyle="1" w:styleId="aff3">
    <w:name w:val="Тема примечания Знак"/>
    <w:link w:val="aff2"/>
    <w:rsid w:val="00530B6B"/>
    <w:rPr>
      <w:b/>
      <w:bCs/>
      <w:lang w:val="x-none" w:eastAsia="x-none"/>
    </w:rPr>
  </w:style>
  <w:style w:type="paragraph" w:customStyle="1" w:styleId="EYText">
    <w:name w:val="EY:Text"/>
    <w:basedOn w:val="a"/>
    <w:autoRedefine/>
    <w:rsid w:val="00530B6B"/>
    <w:pPr>
      <w:widowControl w:val="0"/>
      <w:spacing w:after="200" w:line="280" w:lineRule="atLeast"/>
      <w:jc w:val="center"/>
    </w:pPr>
    <w:rPr>
      <w:b/>
      <w:bCs/>
      <w:sz w:val="28"/>
      <w:szCs w:val="28"/>
    </w:rPr>
  </w:style>
  <w:style w:type="paragraph" w:customStyle="1" w:styleId="1MCT-">
    <w:name w:val="1MCT-Текст"/>
    <w:basedOn w:val="a"/>
    <w:autoRedefine/>
    <w:rsid w:val="00530B6B"/>
    <w:pPr>
      <w:spacing w:after="120"/>
      <w:jc w:val="both"/>
    </w:pPr>
  </w:style>
  <w:style w:type="paragraph" w:customStyle="1" w:styleId="aff4">
    <w:name w:val="Стиль"/>
    <w:basedOn w:val="a"/>
    <w:rsid w:val="00530B6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">
    <w:name w:val="Ур1"/>
    <w:basedOn w:val="a"/>
    <w:next w:val="24"/>
    <w:autoRedefine/>
    <w:rsid w:val="00530B6B"/>
    <w:pPr>
      <w:keepNext/>
      <w:tabs>
        <w:tab w:val="left" w:pos="510"/>
        <w:tab w:val="num" w:pos="540"/>
        <w:tab w:val="num" w:pos="1209"/>
        <w:tab w:val="num" w:pos="1740"/>
      </w:tabs>
      <w:spacing w:before="240"/>
      <w:ind w:left="454" w:hanging="454"/>
      <w:jc w:val="both"/>
    </w:pPr>
    <w:rPr>
      <w:b/>
      <w:bCs/>
      <w:sz w:val="28"/>
      <w:szCs w:val="28"/>
    </w:rPr>
  </w:style>
  <w:style w:type="paragraph" w:customStyle="1" w:styleId="24">
    <w:name w:val="Ур2"/>
    <w:basedOn w:val="a"/>
    <w:autoRedefine/>
    <w:rsid w:val="00530B6B"/>
    <w:pPr>
      <w:tabs>
        <w:tab w:val="num" w:pos="1080"/>
        <w:tab w:val="num" w:pos="1209"/>
        <w:tab w:val="num" w:pos="1920"/>
      </w:tabs>
      <w:spacing w:before="120" w:line="228" w:lineRule="auto"/>
      <w:ind w:left="1078" w:hanging="539"/>
      <w:jc w:val="both"/>
    </w:pPr>
    <w:rPr>
      <w:color w:val="000000"/>
    </w:rPr>
  </w:style>
  <w:style w:type="character" w:customStyle="1" w:styleId="14">
    <w:name w:val="Ур1 Знак"/>
    <w:rsid w:val="00530B6B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3">
    <w:name w:val="Ур3"/>
    <w:basedOn w:val="a"/>
    <w:autoRedefine/>
    <w:rsid w:val="00530B6B"/>
    <w:pPr>
      <w:numPr>
        <w:ilvl w:val="1"/>
        <w:numId w:val="7"/>
      </w:numPr>
      <w:tabs>
        <w:tab w:val="clear" w:pos="540"/>
      </w:tabs>
      <w:ind w:left="1259" w:right="57" w:hanging="357"/>
      <w:jc w:val="both"/>
    </w:pPr>
    <w:rPr>
      <w:color w:val="000000"/>
    </w:rPr>
  </w:style>
  <w:style w:type="paragraph" w:customStyle="1" w:styleId="4">
    <w:name w:val="Ур4"/>
    <w:basedOn w:val="a"/>
    <w:autoRedefine/>
    <w:rsid w:val="00530B6B"/>
    <w:pPr>
      <w:numPr>
        <w:numId w:val="8"/>
      </w:numPr>
      <w:tabs>
        <w:tab w:val="clear" w:pos="1440"/>
        <w:tab w:val="num" w:pos="1620"/>
      </w:tabs>
      <w:spacing w:line="216" w:lineRule="auto"/>
      <w:ind w:left="1616" w:hanging="357"/>
      <w:jc w:val="both"/>
    </w:pPr>
    <w:rPr>
      <w:sz w:val="20"/>
      <w:szCs w:val="20"/>
    </w:rPr>
  </w:style>
  <w:style w:type="character" w:customStyle="1" w:styleId="100">
    <w:name w:val="Знак Знак10"/>
    <w:rsid w:val="00530B6B"/>
    <w:rPr>
      <w:rFonts w:ascii="Times New Roman" w:hAnsi="Times New Roman" w:cs="Times New Roman"/>
      <w:sz w:val="24"/>
      <w:szCs w:val="24"/>
      <w:lang w:val="ru-RU" w:eastAsia="ru-RU"/>
    </w:rPr>
  </w:style>
  <w:style w:type="paragraph" w:styleId="aff5">
    <w:name w:val="Block Text"/>
    <w:basedOn w:val="a"/>
    <w:rsid w:val="00530B6B"/>
    <w:pPr>
      <w:tabs>
        <w:tab w:val="left" w:pos="561"/>
      </w:tabs>
      <w:ind w:left="561" w:right="-1"/>
      <w:jc w:val="both"/>
    </w:pPr>
  </w:style>
  <w:style w:type="paragraph" w:styleId="aff6">
    <w:name w:val="header"/>
    <w:basedOn w:val="a"/>
    <w:link w:val="aff7"/>
    <w:rsid w:val="00530B6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7">
    <w:name w:val="Верхний колонтитул Знак"/>
    <w:link w:val="aff6"/>
    <w:rsid w:val="00530B6B"/>
    <w:rPr>
      <w:sz w:val="24"/>
      <w:szCs w:val="24"/>
      <w:lang w:val="x-none" w:eastAsia="x-none"/>
    </w:rPr>
  </w:style>
  <w:style w:type="paragraph" w:customStyle="1" w:styleId="36">
    <w:name w:val="заголовок 3"/>
    <w:basedOn w:val="a"/>
    <w:next w:val="a"/>
    <w:rsid w:val="00530B6B"/>
    <w:pPr>
      <w:keepNext/>
      <w:autoSpaceDE w:val="0"/>
      <w:autoSpaceDN w:val="0"/>
    </w:pPr>
  </w:style>
  <w:style w:type="paragraph" w:styleId="HTML">
    <w:name w:val="HTML Preformatted"/>
    <w:basedOn w:val="a"/>
    <w:link w:val="HTML0"/>
    <w:rsid w:val="00530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530B6B"/>
    <w:rPr>
      <w:rFonts w:ascii="Courier New" w:hAnsi="Courier New"/>
      <w:lang w:val="x-none" w:eastAsia="x-none"/>
    </w:rPr>
  </w:style>
  <w:style w:type="paragraph" w:customStyle="1" w:styleId="15">
    <w:name w:val="Без интервала1"/>
    <w:link w:val="NoSpacingChar"/>
    <w:rsid w:val="00530B6B"/>
    <w:rPr>
      <w:sz w:val="22"/>
      <w:szCs w:val="22"/>
      <w:lang w:eastAsia="en-US"/>
    </w:rPr>
  </w:style>
  <w:style w:type="paragraph" w:customStyle="1" w:styleId="16">
    <w:name w:val="Абзац списка1"/>
    <w:basedOn w:val="a"/>
    <w:rsid w:val="00530B6B"/>
    <w:pPr>
      <w:ind w:left="720"/>
      <w:contextualSpacing/>
    </w:pPr>
  </w:style>
  <w:style w:type="paragraph" w:customStyle="1" w:styleId="17">
    <w:name w:val="Рецензия1"/>
    <w:hidden/>
    <w:semiHidden/>
    <w:rsid w:val="00530B6B"/>
    <w:rPr>
      <w:sz w:val="24"/>
      <w:szCs w:val="24"/>
    </w:rPr>
  </w:style>
  <w:style w:type="paragraph" w:customStyle="1" w:styleId="18">
    <w:name w:val="Абзац списка1"/>
    <w:basedOn w:val="a"/>
    <w:link w:val="ListParagraphChar"/>
    <w:rsid w:val="00530B6B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customStyle="1" w:styleId="19">
    <w:name w:val="Нижний колонтитул1"/>
    <w:basedOn w:val="a"/>
    <w:rsid w:val="00530B6B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paragraph" w:customStyle="1" w:styleId="1a">
    <w:name w:val="Список литературы1"/>
    <w:basedOn w:val="a"/>
    <w:next w:val="a"/>
    <w:semiHidden/>
    <w:rsid w:val="00530B6B"/>
  </w:style>
  <w:style w:type="paragraph" w:customStyle="1" w:styleId="Kazan2">
    <w:name w:val="Kazan2"/>
    <w:basedOn w:val="a"/>
    <w:rsid w:val="00530B6B"/>
    <w:rPr>
      <w:sz w:val="20"/>
      <w:szCs w:val="20"/>
    </w:rPr>
  </w:style>
  <w:style w:type="character" w:customStyle="1" w:styleId="NoSpacingChar">
    <w:name w:val="No Spacing Char"/>
    <w:link w:val="15"/>
    <w:locked/>
    <w:rsid w:val="00530B6B"/>
    <w:rPr>
      <w:sz w:val="22"/>
      <w:szCs w:val="22"/>
      <w:lang w:eastAsia="en-US"/>
    </w:rPr>
  </w:style>
  <w:style w:type="character" w:customStyle="1" w:styleId="aff8">
    <w:name w:val="Основной текст_"/>
    <w:link w:val="25"/>
    <w:locked/>
    <w:rsid w:val="00530B6B"/>
    <w:rPr>
      <w:sz w:val="27"/>
      <w:szCs w:val="27"/>
      <w:shd w:val="clear" w:color="auto" w:fill="FFFFFF"/>
    </w:rPr>
  </w:style>
  <w:style w:type="character" w:customStyle="1" w:styleId="120">
    <w:name w:val="Заголовок №1 (2)_"/>
    <w:link w:val="121"/>
    <w:locked/>
    <w:rsid w:val="00530B6B"/>
    <w:rPr>
      <w:sz w:val="26"/>
      <w:szCs w:val="26"/>
      <w:shd w:val="clear" w:color="auto" w:fill="FFFFFF"/>
    </w:rPr>
  </w:style>
  <w:style w:type="character" w:customStyle="1" w:styleId="1b">
    <w:name w:val="Заголовок №1_"/>
    <w:link w:val="1c"/>
    <w:locked/>
    <w:rsid w:val="00530B6B"/>
    <w:rPr>
      <w:sz w:val="26"/>
      <w:szCs w:val="26"/>
      <w:shd w:val="clear" w:color="auto" w:fill="FFFFFF"/>
    </w:rPr>
  </w:style>
  <w:style w:type="paragraph" w:customStyle="1" w:styleId="25">
    <w:name w:val="Основной текст2"/>
    <w:basedOn w:val="a"/>
    <w:link w:val="aff8"/>
    <w:rsid w:val="00530B6B"/>
    <w:pPr>
      <w:shd w:val="clear" w:color="auto" w:fill="FFFFFF"/>
      <w:spacing w:after="60" w:line="240" w:lineRule="atLeast"/>
    </w:pPr>
    <w:rPr>
      <w:sz w:val="27"/>
      <w:szCs w:val="27"/>
    </w:rPr>
  </w:style>
  <w:style w:type="paragraph" w:customStyle="1" w:styleId="121">
    <w:name w:val="Заголовок №1 (2)"/>
    <w:basedOn w:val="a"/>
    <w:link w:val="120"/>
    <w:rsid w:val="00530B6B"/>
    <w:pPr>
      <w:shd w:val="clear" w:color="auto" w:fill="FFFFFF"/>
      <w:spacing w:before="1380" w:line="317" w:lineRule="exact"/>
      <w:jc w:val="center"/>
      <w:outlineLvl w:val="0"/>
    </w:pPr>
    <w:rPr>
      <w:sz w:val="26"/>
      <w:szCs w:val="26"/>
    </w:rPr>
  </w:style>
  <w:style w:type="paragraph" w:customStyle="1" w:styleId="1c">
    <w:name w:val="Заголовок №1"/>
    <w:basedOn w:val="a"/>
    <w:link w:val="1b"/>
    <w:rsid w:val="00530B6B"/>
    <w:pPr>
      <w:shd w:val="clear" w:color="auto" w:fill="FFFFFF"/>
      <w:spacing w:after="600" w:line="317" w:lineRule="exact"/>
      <w:jc w:val="center"/>
      <w:outlineLvl w:val="0"/>
    </w:pPr>
    <w:rPr>
      <w:sz w:val="26"/>
      <w:szCs w:val="26"/>
    </w:rPr>
  </w:style>
  <w:style w:type="character" w:customStyle="1" w:styleId="aff9">
    <w:name w:val="Подпись к таблице"/>
    <w:rsid w:val="00530B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6">
    <w:name w:val="Основной текст (2)_"/>
    <w:link w:val="27"/>
    <w:rsid w:val="00530B6B"/>
    <w:rPr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30B6B"/>
    <w:pPr>
      <w:shd w:val="clear" w:color="auto" w:fill="FFFFFF"/>
      <w:spacing w:line="208" w:lineRule="exact"/>
    </w:pPr>
    <w:rPr>
      <w:sz w:val="20"/>
      <w:szCs w:val="20"/>
    </w:rPr>
  </w:style>
  <w:style w:type="character" w:customStyle="1" w:styleId="43">
    <w:name w:val="Основной текст (4)_"/>
    <w:link w:val="44"/>
    <w:rsid w:val="00530B6B"/>
    <w:rPr>
      <w:sz w:val="19"/>
      <w:szCs w:val="19"/>
      <w:shd w:val="clear" w:color="auto" w:fill="FFFFFF"/>
    </w:rPr>
  </w:style>
  <w:style w:type="character" w:customStyle="1" w:styleId="37">
    <w:name w:val="Основной текст (3)_"/>
    <w:link w:val="38"/>
    <w:rsid w:val="00530B6B"/>
    <w:rPr>
      <w:sz w:val="19"/>
      <w:szCs w:val="19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530B6B"/>
    <w:pPr>
      <w:shd w:val="clear" w:color="auto" w:fill="FFFFFF"/>
      <w:spacing w:after="120" w:line="238" w:lineRule="exact"/>
      <w:ind w:hanging="240"/>
      <w:jc w:val="both"/>
    </w:pPr>
    <w:rPr>
      <w:sz w:val="19"/>
      <w:szCs w:val="19"/>
    </w:rPr>
  </w:style>
  <w:style w:type="paragraph" w:customStyle="1" w:styleId="38">
    <w:name w:val="Основной текст (3)"/>
    <w:basedOn w:val="a"/>
    <w:link w:val="37"/>
    <w:rsid w:val="00530B6B"/>
    <w:pPr>
      <w:shd w:val="clear" w:color="auto" w:fill="FFFFFF"/>
      <w:spacing w:line="0" w:lineRule="atLeast"/>
      <w:ind w:hanging="240"/>
    </w:pPr>
    <w:rPr>
      <w:sz w:val="19"/>
      <w:szCs w:val="19"/>
    </w:rPr>
  </w:style>
  <w:style w:type="paragraph" w:customStyle="1" w:styleId="1d">
    <w:name w:val="Обычный1"/>
    <w:rsid w:val="00530B6B"/>
    <w:pPr>
      <w:widowControl w:val="0"/>
      <w:spacing w:before="60" w:line="300" w:lineRule="auto"/>
      <w:jc w:val="both"/>
    </w:pPr>
    <w:rPr>
      <w:snapToGrid w:val="0"/>
      <w:sz w:val="22"/>
    </w:rPr>
  </w:style>
  <w:style w:type="paragraph" w:styleId="1e">
    <w:name w:val="toc 1"/>
    <w:basedOn w:val="a"/>
    <w:next w:val="a"/>
    <w:autoRedefine/>
    <w:rsid w:val="00530B6B"/>
    <w:pPr>
      <w:widowControl w:val="0"/>
      <w:tabs>
        <w:tab w:val="right" w:leader="underscore" w:pos="10338"/>
      </w:tabs>
      <w:spacing w:after="120"/>
      <w:jc w:val="center"/>
    </w:pPr>
    <w:rPr>
      <w:b/>
      <w:noProof/>
      <w:sz w:val="28"/>
      <w:szCs w:val="28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locked/>
    <w:rsid w:val="00D07EDC"/>
    <w:rPr>
      <w:sz w:val="24"/>
      <w:szCs w:val="24"/>
    </w:rPr>
  </w:style>
  <w:style w:type="character" w:styleId="affa">
    <w:name w:val="Emphasis"/>
    <w:uiPriority w:val="20"/>
    <w:qFormat/>
    <w:rsid w:val="00D07EDC"/>
    <w:rPr>
      <w:i/>
      <w:iCs/>
    </w:rPr>
  </w:style>
  <w:style w:type="character" w:customStyle="1" w:styleId="ListParagraphChar">
    <w:name w:val="List Paragraph Char"/>
    <w:link w:val="18"/>
    <w:locked/>
    <w:rsid w:val="0016771E"/>
  </w:style>
  <w:style w:type="paragraph" w:styleId="affb">
    <w:name w:val="No Spacing"/>
    <w:uiPriority w:val="1"/>
    <w:qFormat/>
    <w:rsid w:val="0016771E"/>
    <w:rPr>
      <w:rFonts w:ascii="Calibri" w:hAnsi="Calibri"/>
      <w:sz w:val="22"/>
      <w:szCs w:val="22"/>
    </w:rPr>
  </w:style>
  <w:style w:type="paragraph" w:styleId="affc">
    <w:name w:val="Revision"/>
    <w:hidden/>
    <w:uiPriority w:val="99"/>
    <w:semiHidden/>
    <w:rsid w:val="00090514"/>
    <w:rPr>
      <w:sz w:val="24"/>
      <w:szCs w:val="24"/>
    </w:rPr>
  </w:style>
  <w:style w:type="character" w:customStyle="1" w:styleId="11">
    <w:name w:val="Пункт Знак1"/>
    <w:link w:val="ab"/>
    <w:rsid w:val="000D49D4"/>
    <w:rPr>
      <w:sz w:val="28"/>
    </w:rPr>
  </w:style>
  <w:style w:type="character" w:customStyle="1" w:styleId="ae">
    <w:name w:val="Подподпункт Знак"/>
    <w:link w:val="ad"/>
    <w:rsid w:val="000D49D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10" Type="http://schemas.openxmlformats.org/officeDocument/2006/relationships/image" Target="media/image2.emf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EE485-AC60-454A-A283-C80729CA9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3054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nstes</Company>
  <LinksUpToDate>false</LinksUpToDate>
  <CharactersWithSpaces>20422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oppr4</dc:creator>
  <cp:keywords/>
  <dc:description/>
  <cp:lastModifiedBy>Клочкова Лилия Анатольевна</cp:lastModifiedBy>
  <cp:revision>16</cp:revision>
  <cp:lastPrinted>2021-06-18T10:26:00Z</cp:lastPrinted>
  <dcterms:created xsi:type="dcterms:W3CDTF">2021-06-15T09:35:00Z</dcterms:created>
  <dcterms:modified xsi:type="dcterms:W3CDTF">2021-06-18T10:26:00Z</dcterms:modified>
</cp:coreProperties>
</file>